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E47EB" w14:textId="77777777" w:rsidR="00480CE9" w:rsidRDefault="00000000">
      <w:pPr>
        <w:pStyle w:val="Title"/>
      </w:pPr>
      <w:r>
        <w:t>8.</w:t>
      </w:r>
      <w:r>
        <w:rPr>
          <w:spacing w:val="-4"/>
        </w:rPr>
        <w:t xml:space="preserve"> </w:t>
      </w:r>
      <w:r>
        <w:t>STATEMENT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INVESTMENTS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2"/>
        </w:rPr>
        <w:t>GOVERNMENT</w:t>
      </w:r>
    </w:p>
    <w:p w14:paraId="15F9BF97" w14:textId="77777777" w:rsidR="00480CE9" w:rsidRDefault="00000000">
      <w:pPr>
        <w:spacing w:before="127" w:line="252" w:lineRule="exact"/>
        <w:ind w:left="1585" w:right="734"/>
        <w:jc w:val="center"/>
        <w:rPr>
          <w:b/>
        </w:rPr>
      </w:pPr>
      <w:r>
        <w:rPr>
          <w:b/>
        </w:rPr>
        <w:t>Comparative</w:t>
      </w:r>
      <w:r>
        <w:rPr>
          <w:b/>
          <w:spacing w:val="-10"/>
        </w:rPr>
        <w:t xml:space="preserve"> </w:t>
      </w:r>
      <w:r>
        <w:rPr>
          <w:b/>
        </w:rPr>
        <w:t>summary</w:t>
      </w:r>
      <w:r>
        <w:rPr>
          <w:b/>
          <w:spacing w:val="-7"/>
        </w:rPr>
        <w:t xml:space="preserve"> </w:t>
      </w:r>
      <w:r>
        <w:rPr>
          <w:b/>
        </w:rPr>
        <w:t>of</w:t>
      </w:r>
      <w:r>
        <w:rPr>
          <w:b/>
          <w:spacing w:val="-6"/>
        </w:rPr>
        <w:t xml:space="preserve"> </w:t>
      </w:r>
      <w:r>
        <w:rPr>
          <w:b/>
        </w:rPr>
        <w:t>Government</w:t>
      </w:r>
      <w:r>
        <w:rPr>
          <w:b/>
          <w:spacing w:val="-7"/>
        </w:rPr>
        <w:t xml:space="preserve"> </w:t>
      </w:r>
      <w:r>
        <w:rPr>
          <w:b/>
        </w:rPr>
        <w:t>Investment</w:t>
      </w:r>
      <w:r>
        <w:rPr>
          <w:b/>
          <w:spacing w:val="-6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</w:rPr>
        <w:t>the</w:t>
      </w:r>
      <w:r>
        <w:rPr>
          <w:b/>
          <w:spacing w:val="-7"/>
        </w:rPr>
        <w:t xml:space="preserve"> </w:t>
      </w:r>
      <w:r>
        <w:rPr>
          <w:b/>
        </w:rPr>
        <w:t>Share</w:t>
      </w:r>
      <w:r>
        <w:rPr>
          <w:b/>
          <w:spacing w:val="-6"/>
        </w:rPr>
        <w:t xml:space="preserve"> </w:t>
      </w:r>
      <w:r>
        <w:rPr>
          <w:b/>
        </w:rPr>
        <w:t>Capital</w:t>
      </w:r>
      <w:r>
        <w:rPr>
          <w:b/>
          <w:spacing w:val="-6"/>
        </w:rPr>
        <w:t xml:space="preserve"> </w:t>
      </w:r>
      <w:r>
        <w:rPr>
          <w:b/>
        </w:rPr>
        <w:t>and</w:t>
      </w:r>
      <w:r>
        <w:rPr>
          <w:b/>
          <w:spacing w:val="-6"/>
        </w:rPr>
        <w:t xml:space="preserve"> </w:t>
      </w:r>
      <w:r>
        <w:rPr>
          <w:b/>
        </w:rPr>
        <w:t>Debentures</w:t>
      </w:r>
      <w:r>
        <w:rPr>
          <w:b/>
          <w:spacing w:val="-6"/>
        </w:rPr>
        <w:t xml:space="preserve"> </w:t>
      </w:r>
      <w:r>
        <w:rPr>
          <w:b/>
        </w:rPr>
        <w:t>of</w:t>
      </w:r>
      <w:r>
        <w:rPr>
          <w:b/>
          <w:spacing w:val="-6"/>
        </w:rPr>
        <w:t xml:space="preserve"> </w:t>
      </w:r>
      <w:r>
        <w:rPr>
          <w:b/>
        </w:rPr>
        <w:t>different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concerns</w:t>
      </w:r>
    </w:p>
    <w:p w14:paraId="2937C6B1" w14:textId="77777777" w:rsidR="00480CE9" w:rsidRDefault="00000000">
      <w:pPr>
        <w:spacing w:after="10" w:line="252" w:lineRule="exact"/>
        <w:ind w:left="1585"/>
        <w:jc w:val="center"/>
        <w:rPr>
          <w:b/>
        </w:rPr>
      </w:pPr>
      <w:r>
        <w:rPr>
          <w:b/>
        </w:rPr>
        <w:t>for</w:t>
      </w:r>
      <w:r>
        <w:rPr>
          <w:b/>
          <w:spacing w:val="-5"/>
        </w:rPr>
        <w:t xml:space="preserve"> </w:t>
      </w:r>
      <w:r>
        <w:rPr>
          <w:b/>
        </w:rPr>
        <w:t>2022-23</w:t>
      </w:r>
      <w:r>
        <w:rPr>
          <w:b/>
          <w:spacing w:val="-3"/>
        </w:rPr>
        <w:t xml:space="preserve"> </w:t>
      </w:r>
      <w:r>
        <w:rPr>
          <w:b/>
        </w:rPr>
        <w:t>and</w:t>
      </w:r>
      <w:r>
        <w:rPr>
          <w:b/>
          <w:spacing w:val="-5"/>
        </w:rPr>
        <w:t xml:space="preserve"> </w:t>
      </w:r>
      <w:r>
        <w:rPr>
          <w:b/>
        </w:rPr>
        <w:t>2023-</w:t>
      </w:r>
      <w:r>
        <w:rPr>
          <w:b/>
          <w:spacing w:val="-5"/>
        </w:rPr>
        <w:t>24</w:t>
      </w:r>
    </w:p>
    <w:tbl>
      <w:tblPr>
        <w:tblW w:w="0" w:type="auto"/>
        <w:tblInd w:w="6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4056"/>
        <w:gridCol w:w="1133"/>
        <w:gridCol w:w="1539"/>
        <w:gridCol w:w="1155"/>
        <w:gridCol w:w="1145"/>
        <w:gridCol w:w="1547"/>
        <w:gridCol w:w="1254"/>
      </w:tblGrid>
      <w:tr w:rsidR="00480CE9" w14:paraId="0D80A4BD" w14:textId="77777777">
        <w:trPr>
          <w:trHeight w:val="313"/>
        </w:trPr>
        <w:tc>
          <w:tcPr>
            <w:tcW w:w="4963" w:type="dxa"/>
            <w:gridSpan w:val="2"/>
          </w:tcPr>
          <w:p w14:paraId="5BCE4F0A" w14:textId="77777777" w:rsidR="00480CE9" w:rsidRDefault="00480CE9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827" w:type="dxa"/>
            <w:gridSpan w:val="3"/>
          </w:tcPr>
          <w:p w14:paraId="14BB0B33" w14:textId="77777777" w:rsidR="00480CE9" w:rsidRDefault="00000000">
            <w:pPr>
              <w:pStyle w:val="TableParagraph"/>
              <w:spacing w:before="27"/>
              <w:ind w:left="36"/>
              <w:jc w:val="center"/>
              <w:rPr>
                <w:b/>
              </w:rPr>
            </w:pPr>
            <w:r>
              <w:rPr>
                <w:b/>
                <w:spacing w:val="-2"/>
              </w:rPr>
              <w:t>2023-</w:t>
            </w:r>
            <w:r>
              <w:rPr>
                <w:b/>
                <w:spacing w:val="-5"/>
              </w:rPr>
              <w:t>24</w:t>
            </w:r>
          </w:p>
        </w:tc>
        <w:tc>
          <w:tcPr>
            <w:tcW w:w="3946" w:type="dxa"/>
            <w:gridSpan w:val="3"/>
          </w:tcPr>
          <w:p w14:paraId="66A971D3" w14:textId="77777777" w:rsidR="00480CE9" w:rsidRDefault="00000000">
            <w:pPr>
              <w:pStyle w:val="TableParagraph"/>
              <w:spacing w:before="27"/>
              <w:ind w:left="39"/>
              <w:jc w:val="center"/>
              <w:rPr>
                <w:b/>
              </w:rPr>
            </w:pPr>
            <w:r>
              <w:rPr>
                <w:b/>
                <w:spacing w:val="-2"/>
              </w:rPr>
              <w:t>2022-</w:t>
            </w:r>
            <w:r>
              <w:rPr>
                <w:b/>
                <w:spacing w:val="-5"/>
              </w:rPr>
              <w:t>23</w:t>
            </w:r>
          </w:p>
        </w:tc>
      </w:tr>
      <w:tr w:rsidR="00480CE9" w14:paraId="59F6ABBA" w14:textId="77777777">
        <w:trPr>
          <w:trHeight w:val="1205"/>
        </w:trPr>
        <w:tc>
          <w:tcPr>
            <w:tcW w:w="4963" w:type="dxa"/>
            <w:gridSpan w:val="2"/>
          </w:tcPr>
          <w:p w14:paraId="1B3CAE85" w14:textId="77777777" w:rsidR="00480CE9" w:rsidRDefault="00480CE9">
            <w:pPr>
              <w:pStyle w:val="TableParagraph"/>
              <w:spacing w:before="221"/>
              <w:jc w:val="left"/>
              <w:rPr>
                <w:b/>
              </w:rPr>
            </w:pPr>
          </w:p>
          <w:p w14:paraId="01FFDF37" w14:textId="77777777" w:rsidR="00480CE9" w:rsidRDefault="00000000">
            <w:pPr>
              <w:pStyle w:val="TableParagraph"/>
              <w:ind w:left="1491"/>
              <w:jc w:val="left"/>
              <w:rPr>
                <w:b/>
              </w:rPr>
            </w:pPr>
            <w:r>
              <w:rPr>
                <w:b/>
              </w:rPr>
              <w:t>Nameofthe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Concern</w:t>
            </w:r>
          </w:p>
        </w:tc>
        <w:tc>
          <w:tcPr>
            <w:tcW w:w="1133" w:type="dxa"/>
          </w:tcPr>
          <w:p w14:paraId="5022EB9D" w14:textId="77777777" w:rsidR="00480CE9" w:rsidRDefault="00000000">
            <w:pPr>
              <w:pStyle w:val="TableParagraph"/>
              <w:spacing w:before="220"/>
              <w:ind w:left="138" w:right="92" w:hanging="5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Number </w:t>
            </w:r>
            <w:r>
              <w:rPr>
                <w:b/>
                <w:spacing w:val="-6"/>
              </w:rPr>
              <w:t xml:space="preserve">of </w:t>
            </w:r>
            <w:r>
              <w:rPr>
                <w:b/>
                <w:spacing w:val="-4"/>
              </w:rPr>
              <w:t>Concerns</w:t>
            </w:r>
          </w:p>
        </w:tc>
        <w:tc>
          <w:tcPr>
            <w:tcW w:w="1539" w:type="dxa"/>
          </w:tcPr>
          <w:p w14:paraId="66B5CD70" w14:textId="77777777" w:rsidR="00480CE9" w:rsidRDefault="00000000">
            <w:pPr>
              <w:pStyle w:val="TableParagraph"/>
              <w:spacing w:before="220"/>
              <w:ind w:left="116" w:right="73"/>
              <w:jc w:val="both"/>
              <w:rPr>
                <w:b/>
              </w:rPr>
            </w:pPr>
            <w:r>
              <w:rPr>
                <w:b/>
              </w:rPr>
              <w:t xml:space="preserve">Investment at the end of the </w:t>
            </w:r>
            <w:r>
              <w:rPr>
                <w:b/>
                <w:spacing w:val="-4"/>
              </w:rPr>
              <w:t>year</w:t>
            </w:r>
          </w:p>
        </w:tc>
        <w:tc>
          <w:tcPr>
            <w:tcW w:w="1155" w:type="dxa"/>
          </w:tcPr>
          <w:p w14:paraId="679725A4" w14:textId="77777777" w:rsidR="00480CE9" w:rsidRDefault="00000000">
            <w:pPr>
              <w:pStyle w:val="TableParagraph"/>
              <w:spacing w:before="27"/>
              <w:ind w:left="113" w:right="124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Dividend/ interest received </w:t>
            </w:r>
            <w:r>
              <w:rPr>
                <w:b/>
                <w:sz w:val="20"/>
              </w:rPr>
              <w:t>during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the </w:t>
            </w: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1145" w:type="dxa"/>
          </w:tcPr>
          <w:p w14:paraId="2C8BEA42" w14:textId="77777777" w:rsidR="00480CE9" w:rsidRDefault="00000000">
            <w:pPr>
              <w:pStyle w:val="TableParagraph"/>
              <w:spacing w:before="220"/>
              <w:ind w:left="141" w:right="102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Number </w:t>
            </w:r>
            <w:r>
              <w:rPr>
                <w:b/>
                <w:spacing w:val="-6"/>
              </w:rPr>
              <w:t xml:space="preserve">of </w:t>
            </w:r>
            <w:r>
              <w:rPr>
                <w:b/>
                <w:spacing w:val="-4"/>
              </w:rPr>
              <w:t>Concerns</w:t>
            </w:r>
          </w:p>
        </w:tc>
        <w:tc>
          <w:tcPr>
            <w:tcW w:w="1547" w:type="dxa"/>
          </w:tcPr>
          <w:p w14:paraId="0EA6AC1D" w14:textId="77777777" w:rsidR="00480CE9" w:rsidRDefault="00000000">
            <w:pPr>
              <w:pStyle w:val="TableParagraph"/>
              <w:spacing w:before="220"/>
              <w:ind w:left="36"/>
              <w:jc w:val="center"/>
              <w:rPr>
                <w:b/>
              </w:rPr>
            </w:pPr>
            <w:r>
              <w:rPr>
                <w:b/>
              </w:rPr>
              <w:t>Investment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at the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end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 xml:space="preserve">the </w:t>
            </w:r>
            <w:r>
              <w:rPr>
                <w:b/>
                <w:spacing w:val="-4"/>
              </w:rPr>
              <w:t>year</w:t>
            </w:r>
          </w:p>
        </w:tc>
        <w:tc>
          <w:tcPr>
            <w:tcW w:w="1254" w:type="dxa"/>
          </w:tcPr>
          <w:p w14:paraId="2B25889D" w14:textId="77777777" w:rsidR="00480CE9" w:rsidRDefault="00000000">
            <w:pPr>
              <w:pStyle w:val="TableParagraph"/>
              <w:spacing w:before="84"/>
              <w:ind w:left="233" w:right="196" w:firstLine="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Dividend/ interest received </w:t>
            </w:r>
            <w:r>
              <w:rPr>
                <w:b/>
                <w:sz w:val="18"/>
              </w:rPr>
              <w:t>during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the </w:t>
            </w:r>
            <w:r>
              <w:rPr>
                <w:b/>
                <w:spacing w:val="-4"/>
                <w:sz w:val="18"/>
              </w:rPr>
              <w:t>year</w:t>
            </w:r>
          </w:p>
        </w:tc>
      </w:tr>
      <w:tr w:rsidR="00480CE9" w14:paraId="5906BD48" w14:textId="77777777">
        <w:trPr>
          <w:trHeight w:val="299"/>
        </w:trPr>
        <w:tc>
          <w:tcPr>
            <w:tcW w:w="12736" w:type="dxa"/>
            <w:gridSpan w:val="8"/>
            <w:tcBorders>
              <w:bottom w:val="single" w:sz="4" w:space="0" w:color="000000"/>
            </w:tcBorders>
          </w:tcPr>
          <w:p w14:paraId="6726DD5A" w14:textId="728A2E34" w:rsidR="00480CE9" w:rsidRDefault="00000000">
            <w:pPr>
              <w:pStyle w:val="TableParagraph"/>
              <w:spacing w:before="21"/>
              <w:ind w:right="68"/>
              <w:rPr>
                <w:b/>
                <w:i/>
              </w:rPr>
            </w:pPr>
            <w:r>
              <w:rPr>
                <w:b/>
                <w:i/>
              </w:rPr>
              <w:t>(</w:t>
            </w:r>
            <w:r w:rsidR="00060CD6">
              <w:rPr>
                <w:rFonts w:ascii="Georgia"/>
                <w:b/>
                <w:i/>
                <w:sz w:val="21"/>
              </w:rPr>
              <w:t>₹</w:t>
            </w:r>
            <w:r>
              <w:rPr>
                <w:rFonts w:ascii="Georgia"/>
                <w:b/>
                <w:i/>
                <w:spacing w:val="-11"/>
                <w:sz w:val="21"/>
              </w:rPr>
              <w:t xml:space="preserve"> </w:t>
            </w:r>
            <w:r>
              <w:rPr>
                <w:b/>
                <w:i/>
              </w:rPr>
              <w:t>in</w:t>
            </w:r>
            <w:r>
              <w:rPr>
                <w:b/>
                <w:i/>
                <w:spacing w:val="-14"/>
              </w:rPr>
              <w:t xml:space="preserve"> </w:t>
            </w:r>
            <w:r>
              <w:rPr>
                <w:b/>
                <w:i/>
                <w:spacing w:val="-2"/>
              </w:rPr>
              <w:t>Crore)</w:t>
            </w:r>
          </w:p>
        </w:tc>
      </w:tr>
      <w:tr w:rsidR="00480CE9" w14:paraId="2B7567BB" w14:textId="77777777">
        <w:trPr>
          <w:trHeight w:val="312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</w:tcBorders>
          </w:tcPr>
          <w:p w14:paraId="72984919" w14:textId="77777777" w:rsidR="00480CE9" w:rsidRDefault="00000000">
            <w:pPr>
              <w:pStyle w:val="TableParagraph"/>
              <w:spacing w:before="29"/>
              <w:ind w:left="4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4056" w:type="dxa"/>
            <w:tcBorders>
              <w:top w:val="single" w:sz="4" w:space="0" w:color="000000"/>
              <w:right w:val="single" w:sz="4" w:space="0" w:color="000000"/>
            </w:tcBorders>
          </w:tcPr>
          <w:p w14:paraId="57392B08" w14:textId="77777777" w:rsidR="00480CE9" w:rsidRDefault="00000000">
            <w:pPr>
              <w:pStyle w:val="TableParagraph"/>
              <w:spacing w:before="29"/>
              <w:ind w:left="116"/>
              <w:jc w:val="left"/>
            </w:pPr>
            <w:r>
              <w:t>Statutory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Corporations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C1ED" w14:textId="77777777" w:rsidR="00480CE9" w:rsidRDefault="00000000">
            <w:pPr>
              <w:pStyle w:val="TableParagraph"/>
              <w:spacing w:before="41" w:line="252" w:lineRule="exact"/>
              <w:ind w:left="44" w:right="12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069C7" w14:textId="77777777" w:rsidR="00480CE9" w:rsidRDefault="00000000">
            <w:pPr>
              <w:pStyle w:val="TableParagraph"/>
              <w:spacing w:before="41" w:line="252" w:lineRule="exact"/>
              <w:ind w:right="75"/>
            </w:pPr>
            <w:r>
              <w:rPr>
                <w:spacing w:val="-2"/>
              </w:rPr>
              <w:t>1,706.50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E6D87B" w14:textId="77777777" w:rsidR="00480CE9" w:rsidRDefault="00000000">
            <w:pPr>
              <w:pStyle w:val="TableParagraph"/>
              <w:spacing w:before="29"/>
              <w:ind w:right="78"/>
            </w:pPr>
            <w:r>
              <w:rPr>
                <w:spacing w:val="-10"/>
              </w:rPr>
              <w:t>…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</w:tcBorders>
          </w:tcPr>
          <w:p w14:paraId="330B8A5A" w14:textId="77777777" w:rsidR="00480CE9" w:rsidRDefault="00000000">
            <w:pPr>
              <w:pStyle w:val="TableParagraph"/>
              <w:spacing w:before="41" w:line="252" w:lineRule="exact"/>
              <w:ind w:left="53" w:right="21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547" w:type="dxa"/>
            <w:tcBorders>
              <w:top w:val="single" w:sz="4" w:space="0" w:color="000000"/>
            </w:tcBorders>
          </w:tcPr>
          <w:p w14:paraId="5CC763DB" w14:textId="77777777" w:rsidR="00480CE9" w:rsidRDefault="00000000">
            <w:pPr>
              <w:pStyle w:val="TableParagraph"/>
              <w:spacing w:before="41" w:line="252" w:lineRule="exact"/>
              <w:ind w:right="77"/>
            </w:pPr>
            <w:r>
              <w:rPr>
                <w:spacing w:val="-2"/>
              </w:rPr>
              <w:t>1,706.50</w:t>
            </w:r>
          </w:p>
        </w:tc>
        <w:tc>
          <w:tcPr>
            <w:tcW w:w="1254" w:type="dxa"/>
            <w:tcBorders>
              <w:top w:val="single" w:sz="4" w:space="0" w:color="000000"/>
              <w:right w:val="single" w:sz="4" w:space="0" w:color="000000"/>
            </w:tcBorders>
          </w:tcPr>
          <w:p w14:paraId="684EA0A2" w14:textId="77777777" w:rsidR="00480CE9" w:rsidRDefault="00000000">
            <w:pPr>
              <w:pStyle w:val="TableParagraph"/>
              <w:spacing w:before="29"/>
              <w:ind w:right="79"/>
            </w:pPr>
            <w:r>
              <w:rPr>
                <w:spacing w:val="-10"/>
              </w:rPr>
              <w:t>…</w:t>
            </w:r>
          </w:p>
        </w:tc>
      </w:tr>
      <w:tr w:rsidR="00480CE9" w14:paraId="1102FA93" w14:textId="77777777">
        <w:trPr>
          <w:trHeight w:val="316"/>
        </w:trPr>
        <w:tc>
          <w:tcPr>
            <w:tcW w:w="907" w:type="dxa"/>
            <w:tcBorders>
              <w:left w:val="single" w:sz="4" w:space="0" w:color="000000"/>
            </w:tcBorders>
          </w:tcPr>
          <w:p w14:paraId="52193498" w14:textId="77777777" w:rsidR="00480CE9" w:rsidRDefault="00480CE9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056" w:type="dxa"/>
            <w:tcBorders>
              <w:right w:val="single" w:sz="4" w:space="0" w:color="000000"/>
            </w:tcBorders>
          </w:tcPr>
          <w:p w14:paraId="2C0385E2" w14:textId="77777777" w:rsidR="00480CE9" w:rsidRDefault="00480CE9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400B3" w14:textId="77777777" w:rsidR="00480CE9" w:rsidRDefault="00480CE9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</w:tcBorders>
          </w:tcPr>
          <w:p w14:paraId="4C0BA573" w14:textId="77777777" w:rsidR="00480CE9" w:rsidRDefault="00000000">
            <w:pPr>
              <w:pStyle w:val="TableParagraph"/>
              <w:spacing w:before="32"/>
              <w:ind w:right="70"/>
              <w:rPr>
                <w:b/>
              </w:rPr>
            </w:pPr>
            <w:r>
              <w:rPr>
                <w:b/>
                <w:spacing w:val="-2"/>
              </w:rPr>
              <w:t>205.07</w:t>
            </w:r>
          </w:p>
        </w:tc>
        <w:tc>
          <w:tcPr>
            <w:tcW w:w="1155" w:type="dxa"/>
            <w:tcBorders>
              <w:right w:val="single" w:sz="4" w:space="0" w:color="000000"/>
            </w:tcBorders>
          </w:tcPr>
          <w:p w14:paraId="75D6FF1F" w14:textId="77777777" w:rsidR="00480CE9" w:rsidRDefault="00000000">
            <w:pPr>
              <w:pStyle w:val="TableParagraph"/>
              <w:spacing w:before="32"/>
              <w:ind w:right="78"/>
              <w:rPr>
                <w:b/>
              </w:rPr>
            </w:pPr>
            <w:r>
              <w:rPr>
                <w:b/>
                <w:spacing w:val="-10"/>
              </w:rPr>
              <w:t>…</w:t>
            </w:r>
          </w:p>
        </w:tc>
        <w:tc>
          <w:tcPr>
            <w:tcW w:w="1145" w:type="dxa"/>
            <w:tcBorders>
              <w:left w:val="single" w:sz="4" w:space="0" w:color="000000"/>
            </w:tcBorders>
          </w:tcPr>
          <w:p w14:paraId="54063A01" w14:textId="77777777" w:rsidR="00480CE9" w:rsidRDefault="00480CE9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47" w:type="dxa"/>
          </w:tcPr>
          <w:p w14:paraId="0DEC0804" w14:textId="77777777" w:rsidR="00480CE9" w:rsidRDefault="00000000">
            <w:pPr>
              <w:pStyle w:val="TableParagraph"/>
              <w:spacing w:before="32"/>
              <w:ind w:right="70"/>
              <w:rPr>
                <w:b/>
              </w:rPr>
            </w:pPr>
            <w:r>
              <w:rPr>
                <w:b/>
                <w:spacing w:val="-2"/>
              </w:rPr>
              <w:t>205.07</w:t>
            </w:r>
          </w:p>
        </w:tc>
        <w:tc>
          <w:tcPr>
            <w:tcW w:w="1254" w:type="dxa"/>
            <w:tcBorders>
              <w:right w:val="single" w:sz="4" w:space="0" w:color="000000"/>
            </w:tcBorders>
          </w:tcPr>
          <w:p w14:paraId="32FC3827" w14:textId="77777777" w:rsidR="00480CE9" w:rsidRDefault="00000000">
            <w:pPr>
              <w:pStyle w:val="TableParagraph"/>
              <w:spacing w:before="32"/>
              <w:ind w:right="79"/>
              <w:rPr>
                <w:b/>
              </w:rPr>
            </w:pPr>
            <w:r>
              <w:rPr>
                <w:b/>
                <w:spacing w:val="-10"/>
              </w:rPr>
              <w:t>…</w:t>
            </w:r>
          </w:p>
        </w:tc>
      </w:tr>
      <w:tr w:rsidR="00480CE9" w14:paraId="5142DDB8" w14:textId="77777777">
        <w:trPr>
          <w:trHeight w:val="312"/>
        </w:trPr>
        <w:tc>
          <w:tcPr>
            <w:tcW w:w="907" w:type="dxa"/>
            <w:tcBorders>
              <w:left w:val="single" w:sz="4" w:space="0" w:color="000000"/>
            </w:tcBorders>
          </w:tcPr>
          <w:p w14:paraId="3A539B0A" w14:textId="77777777" w:rsidR="00480CE9" w:rsidRDefault="00000000">
            <w:pPr>
              <w:pStyle w:val="TableParagraph"/>
              <w:spacing w:before="27"/>
              <w:ind w:left="4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4056" w:type="dxa"/>
            <w:tcBorders>
              <w:right w:val="single" w:sz="4" w:space="0" w:color="000000"/>
            </w:tcBorders>
          </w:tcPr>
          <w:p w14:paraId="346FACF8" w14:textId="77777777" w:rsidR="00480CE9" w:rsidRDefault="00000000">
            <w:pPr>
              <w:pStyle w:val="TableParagraph"/>
              <w:spacing w:before="27"/>
              <w:ind w:left="116"/>
              <w:jc w:val="left"/>
            </w:pPr>
            <w:r>
              <w:t>Rural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Banks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B73DF" w14:textId="77777777" w:rsidR="00480CE9" w:rsidRDefault="00000000">
            <w:pPr>
              <w:pStyle w:val="TableParagraph"/>
              <w:spacing w:before="39"/>
              <w:ind w:left="44" w:right="1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539" w:type="dxa"/>
            <w:tcBorders>
              <w:left w:val="single" w:sz="4" w:space="0" w:color="000000"/>
            </w:tcBorders>
          </w:tcPr>
          <w:p w14:paraId="58A8FA51" w14:textId="77777777" w:rsidR="00480CE9" w:rsidRDefault="00000000">
            <w:pPr>
              <w:pStyle w:val="TableParagraph"/>
              <w:spacing w:before="27"/>
              <w:ind w:right="70"/>
              <w:rPr>
                <w:b/>
              </w:rPr>
            </w:pPr>
            <w:r>
              <w:rPr>
                <w:b/>
                <w:spacing w:val="-2"/>
              </w:rPr>
              <w:t>26.96</w:t>
            </w:r>
          </w:p>
        </w:tc>
        <w:tc>
          <w:tcPr>
            <w:tcW w:w="1155" w:type="dxa"/>
            <w:tcBorders>
              <w:right w:val="single" w:sz="4" w:space="0" w:color="000000"/>
            </w:tcBorders>
          </w:tcPr>
          <w:p w14:paraId="6597DA21" w14:textId="77777777" w:rsidR="00480CE9" w:rsidRDefault="00000000">
            <w:pPr>
              <w:pStyle w:val="TableParagraph"/>
              <w:spacing w:before="27"/>
              <w:ind w:right="78"/>
              <w:rPr>
                <w:b/>
              </w:rPr>
            </w:pPr>
            <w:r>
              <w:rPr>
                <w:b/>
                <w:spacing w:val="-10"/>
              </w:rPr>
              <w:t>…</w:t>
            </w:r>
          </w:p>
        </w:tc>
        <w:tc>
          <w:tcPr>
            <w:tcW w:w="1145" w:type="dxa"/>
            <w:tcBorders>
              <w:left w:val="single" w:sz="4" w:space="0" w:color="000000"/>
            </w:tcBorders>
          </w:tcPr>
          <w:p w14:paraId="0D9802A0" w14:textId="77777777" w:rsidR="00480CE9" w:rsidRDefault="00000000">
            <w:pPr>
              <w:pStyle w:val="TableParagraph"/>
              <w:spacing w:before="39"/>
              <w:ind w:left="53" w:right="21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547" w:type="dxa"/>
          </w:tcPr>
          <w:p w14:paraId="1BA9776A" w14:textId="77777777" w:rsidR="00480CE9" w:rsidRDefault="00000000">
            <w:pPr>
              <w:pStyle w:val="TableParagraph"/>
              <w:spacing w:before="27"/>
              <w:ind w:right="70"/>
              <w:rPr>
                <w:b/>
              </w:rPr>
            </w:pPr>
            <w:r>
              <w:rPr>
                <w:b/>
                <w:spacing w:val="-2"/>
              </w:rPr>
              <w:t>26.96</w:t>
            </w:r>
          </w:p>
        </w:tc>
        <w:tc>
          <w:tcPr>
            <w:tcW w:w="1254" w:type="dxa"/>
            <w:tcBorders>
              <w:right w:val="single" w:sz="4" w:space="0" w:color="000000"/>
            </w:tcBorders>
          </w:tcPr>
          <w:p w14:paraId="4F56D554" w14:textId="77777777" w:rsidR="00480CE9" w:rsidRDefault="00000000">
            <w:pPr>
              <w:pStyle w:val="TableParagraph"/>
              <w:spacing w:before="27"/>
              <w:ind w:right="79"/>
              <w:rPr>
                <w:b/>
              </w:rPr>
            </w:pPr>
            <w:r>
              <w:rPr>
                <w:b/>
                <w:spacing w:val="-10"/>
              </w:rPr>
              <w:t>…</w:t>
            </w:r>
          </w:p>
        </w:tc>
      </w:tr>
      <w:tr w:rsidR="00480CE9" w14:paraId="38F34F92" w14:textId="77777777">
        <w:trPr>
          <w:trHeight w:val="356"/>
        </w:trPr>
        <w:tc>
          <w:tcPr>
            <w:tcW w:w="907" w:type="dxa"/>
            <w:tcBorders>
              <w:left w:val="single" w:sz="4" w:space="0" w:color="000000"/>
            </w:tcBorders>
          </w:tcPr>
          <w:p w14:paraId="0D40AC65" w14:textId="77777777" w:rsidR="00480CE9" w:rsidRDefault="00000000">
            <w:pPr>
              <w:pStyle w:val="TableParagraph"/>
              <w:spacing w:before="59"/>
              <w:ind w:left="42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4056" w:type="dxa"/>
            <w:tcBorders>
              <w:right w:val="single" w:sz="4" w:space="0" w:color="000000"/>
            </w:tcBorders>
          </w:tcPr>
          <w:p w14:paraId="05225C49" w14:textId="77777777" w:rsidR="00480CE9" w:rsidRDefault="00000000">
            <w:pPr>
              <w:pStyle w:val="TableParagraph"/>
              <w:spacing w:before="59"/>
              <w:ind w:left="116"/>
              <w:jc w:val="left"/>
            </w:pPr>
            <w:r>
              <w:t>Government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Companies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B1BD6" w14:textId="77777777" w:rsidR="00480CE9" w:rsidRDefault="00000000">
            <w:pPr>
              <w:pStyle w:val="TableParagraph"/>
              <w:spacing w:before="102" w:line="234" w:lineRule="exact"/>
              <w:ind w:left="44" w:right="5"/>
              <w:jc w:val="center"/>
            </w:pPr>
            <w:r>
              <w:rPr>
                <w:spacing w:val="-5"/>
              </w:rPr>
              <w:t>60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7A6E1" w14:textId="77777777" w:rsidR="00480CE9" w:rsidRDefault="00000000">
            <w:pPr>
              <w:pStyle w:val="TableParagraph"/>
              <w:spacing w:before="102" w:line="234" w:lineRule="exact"/>
              <w:ind w:right="80"/>
            </w:pPr>
            <w:r>
              <w:rPr>
                <w:spacing w:val="-2"/>
              </w:rPr>
              <w:t>46,984.48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9B9D0" w14:textId="77777777" w:rsidR="00480CE9" w:rsidRDefault="00000000">
            <w:pPr>
              <w:pStyle w:val="TableParagraph"/>
              <w:spacing w:before="102" w:line="234" w:lineRule="exact"/>
              <w:ind w:right="76"/>
            </w:pPr>
            <w:r>
              <w:rPr>
                <w:spacing w:val="-2"/>
              </w:rPr>
              <w:t>88.56</w:t>
            </w:r>
          </w:p>
        </w:tc>
        <w:tc>
          <w:tcPr>
            <w:tcW w:w="1145" w:type="dxa"/>
            <w:tcBorders>
              <w:left w:val="single" w:sz="4" w:space="0" w:color="000000"/>
            </w:tcBorders>
          </w:tcPr>
          <w:p w14:paraId="021A439F" w14:textId="77777777" w:rsidR="00480CE9" w:rsidRDefault="00000000">
            <w:pPr>
              <w:pStyle w:val="TableParagraph"/>
              <w:spacing w:before="102" w:line="234" w:lineRule="exact"/>
              <w:ind w:left="53" w:right="14"/>
              <w:jc w:val="center"/>
            </w:pPr>
            <w:r>
              <w:rPr>
                <w:spacing w:val="-5"/>
              </w:rPr>
              <w:t>60</w:t>
            </w:r>
          </w:p>
        </w:tc>
        <w:tc>
          <w:tcPr>
            <w:tcW w:w="1547" w:type="dxa"/>
          </w:tcPr>
          <w:p w14:paraId="44A0EEA6" w14:textId="77777777" w:rsidR="00480CE9" w:rsidRDefault="00000000">
            <w:pPr>
              <w:pStyle w:val="TableParagraph"/>
              <w:spacing w:before="102" w:line="234" w:lineRule="exact"/>
              <w:ind w:right="77"/>
            </w:pPr>
            <w:r>
              <w:rPr>
                <w:spacing w:val="-2"/>
              </w:rPr>
              <w:t>28,853.09</w:t>
            </w:r>
          </w:p>
        </w:tc>
        <w:tc>
          <w:tcPr>
            <w:tcW w:w="1254" w:type="dxa"/>
            <w:vMerge w:val="restart"/>
            <w:tcBorders>
              <w:right w:val="single" w:sz="4" w:space="0" w:color="000000"/>
            </w:tcBorders>
          </w:tcPr>
          <w:p w14:paraId="6CF01F82" w14:textId="77777777" w:rsidR="00480CE9" w:rsidRDefault="00000000">
            <w:pPr>
              <w:pStyle w:val="TableParagraph"/>
              <w:spacing w:before="102"/>
              <w:ind w:right="74"/>
            </w:pPr>
            <w:r>
              <w:rPr>
                <w:spacing w:val="-2"/>
              </w:rPr>
              <w:t>66.42</w:t>
            </w:r>
          </w:p>
          <w:p w14:paraId="52F5C0D3" w14:textId="77777777" w:rsidR="00480CE9" w:rsidRDefault="00000000">
            <w:pPr>
              <w:pStyle w:val="TableParagraph"/>
              <w:spacing w:before="49"/>
              <w:ind w:right="79"/>
              <w:rPr>
                <w:b/>
              </w:rPr>
            </w:pPr>
            <w:r>
              <w:rPr>
                <w:b/>
                <w:spacing w:val="-10"/>
              </w:rPr>
              <w:t>…</w:t>
            </w:r>
          </w:p>
        </w:tc>
      </w:tr>
      <w:tr w:rsidR="00480CE9" w14:paraId="64C7BCA0" w14:textId="77777777">
        <w:trPr>
          <w:trHeight w:val="316"/>
        </w:trPr>
        <w:tc>
          <w:tcPr>
            <w:tcW w:w="907" w:type="dxa"/>
            <w:tcBorders>
              <w:left w:val="single" w:sz="4" w:space="0" w:color="000000"/>
            </w:tcBorders>
          </w:tcPr>
          <w:p w14:paraId="6940639C" w14:textId="77777777" w:rsidR="00480CE9" w:rsidRDefault="00480CE9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056" w:type="dxa"/>
            <w:tcBorders>
              <w:right w:val="single" w:sz="4" w:space="0" w:color="000000"/>
            </w:tcBorders>
          </w:tcPr>
          <w:p w14:paraId="663A5420" w14:textId="77777777" w:rsidR="00480CE9" w:rsidRDefault="00480CE9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A4483" w14:textId="77777777" w:rsidR="00480CE9" w:rsidRDefault="00480CE9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</w:tcBorders>
          </w:tcPr>
          <w:p w14:paraId="12E33D38" w14:textId="77777777" w:rsidR="00480CE9" w:rsidRDefault="00000000">
            <w:pPr>
              <w:pStyle w:val="TableParagraph"/>
              <w:spacing w:before="28"/>
              <w:ind w:right="70"/>
              <w:rPr>
                <w:b/>
              </w:rPr>
            </w:pPr>
            <w:r>
              <w:rPr>
                <w:b/>
                <w:spacing w:val="-2"/>
              </w:rPr>
              <w:t>6,557.69</w:t>
            </w:r>
          </w:p>
        </w:tc>
        <w:tc>
          <w:tcPr>
            <w:tcW w:w="1155" w:type="dxa"/>
            <w:tcBorders>
              <w:top w:val="single" w:sz="4" w:space="0" w:color="000000"/>
              <w:right w:val="single" w:sz="4" w:space="0" w:color="000000"/>
            </w:tcBorders>
          </w:tcPr>
          <w:p w14:paraId="32B048D7" w14:textId="77777777" w:rsidR="00480CE9" w:rsidRDefault="00000000">
            <w:pPr>
              <w:pStyle w:val="TableParagraph"/>
              <w:spacing w:before="28"/>
              <w:ind w:right="78"/>
              <w:rPr>
                <w:b/>
              </w:rPr>
            </w:pPr>
            <w:r>
              <w:rPr>
                <w:b/>
                <w:spacing w:val="-10"/>
              </w:rPr>
              <w:t>…</w:t>
            </w:r>
          </w:p>
        </w:tc>
        <w:tc>
          <w:tcPr>
            <w:tcW w:w="1145" w:type="dxa"/>
            <w:tcBorders>
              <w:left w:val="single" w:sz="4" w:space="0" w:color="000000"/>
            </w:tcBorders>
          </w:tcPr>
          <w:p w14:paraId="2FE71C20" w14:textId="77777777" w:rsidR="00480CE9" w:rsidRDefault="00480CE9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47" w:type="dxa"/>
          </w:tcPr>
          <w:p w14:paraId="502EBE0F" w14:textId="77777777" w:rsidR="00480CE9" w:rsidRDefault="00000000">
            <w:pPr>
              <w:pStyle w:val="TableParagraph"/>
              <w:spacing w:before="28"/>
              <w:ind w:right="70"/>
              <w:rPr>
                <w:b/>
              </w:rPr>
            </w:pPr>
            <w:r>
              <w:rPr>
                <w:b/>
                <w:spacing w:val="-2"/>
              </w:rPr>
              <w:t>6,557.69</w:t>
            </w:r>
          </w:p>
        </w:tc>
        <w:tc>
          <w:tcPr>
            <w:tcW w:w="1254" w:type="dxa"/>
            <w:vMerge/>
            <w:tcBorders>
              <w:top w:val="nil"/>
              <w:right w:val="single" w:sz="4" w:space="0" w:color="000000"/>
            </w:tcBorders>
          </w:tcPr>
          <w:p w14:paraId="2C3E1566" w14:textId="77777777" w:rsidR="00480CE9" w:rsidRDefault="00480CE9">
            <w:pPr>
              <w:rPr>
                <w:sz w:val="2"/>
                <w:szCs w:val="2"/>
              </w:rPr>
            </w:pPr>
          </w:p>
        </w:tc>
      </w:tr>
      <w:tr w:rsidR="00480CE9" w14:paraId="3D4A5953" w14:textId="77777777">
        <w:trPr>
          <w:trHeight w:val="358"/>
        </w:trPr>
        <w:tc>
          <w:tcPr>
            <w:tcW w:w="907" w:type="dxa"/>
            <w:tcBorders>
              <w:left w:val="single" w:sz="4" w:space="0" w:color="000000"/>
            </w:tcBorders>
          </w:tcPr>
          <w:p w14:paraId="5D9C2668" w14:textId="77777777" w:rsidR="00480CE9" w:rsidRDefault="00000000">
            <w:pPr>
              <w:pStyle w:val="TableParagraph"/>
              <w:spacing w:before="50"/>
              <w:ind w:left="42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4056" w:type="dxa"/>
            <w:tcBorders>
              <w:right w:val="single" w:sz="4" w:space="0" w:color="000000"/>
            </w:tcBorders>
          </w:tcPr>
          <w:p w14:paraId="4A7A4D48" w14:textId="77777777" w:rsidR="00480CE9" w:rsidRDefault="00000000">
            <w:pPr>
              <w:pStyle w:val="TableParagraph"/>
              <w:spacing w:before="50"/>
              <w:ind w:left="116"/>
              <w:jc w:val="left"/>
            </w:pPr>
            <w:r>
              <w:t>Other</w:t>
            </w:r>
            <w:r>
              <w:rPr>
                <w:spacing w:val="-7"/>
              </w:rPr>
              <w:t xml:space="preserve"> </w:t>
            </w:r>
            <w:r>
              <w:t>Joint</w:t>
            </w:r>
            <w:r>
              <w:rPr>
                <w:spacing w:val="-5"/>
              </w:rPr>
              <w:t xml:space="preserve"> </w:t>
            </w:r>
            <w:r>
              <w:t>Stock</w:t>
            </w:r>
            <w:r>
              <w:rPr>
                <w:spacing w:val="-3"/>
              </w:rPr>
              <w:t xml:space="preserve"> </w:t>
            </w:r>
            <w:r>
              <w:t>Cos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Partnerships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</w:tcBorders>
          </w:tcPr>
          <w:p w14:paraId="50F39367" w14:textId="77777777" w:rsidR="00480CE9" w:rsidRDefault="00000000">
            <w:pPr>
              <w:pStyle w:val="TableParagraph"/>
              <w:spacing w:before="50"/>
              <w:ind w:left="49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1539" w:type="dxa"/>
          </w:tcPr>
          <w:p w14:paraId="2B6AC4DD" w14:textId="77777777" w:rsidR="00480CE9" w:rsidRDefault="00000000">
            <w:pPr>
              <w:pStyle w:val="TableParagraph"/>
              <w:spacing w:before="50"/>
              <w:ind w:right="70"/>
              <w:rPr>
                <w:b/>
              </w:rPr>
            </w:pPr>
            <w:r>
              <w:rPr>
                <w:b/>
                <w:spacing w:val="-2"/>
              </w:rPr>
              <w:t>55.64</w:t>
            </w:r>
          </w:p>
        </w:tc>
        <w:tc>
          <w:tcPr>
            <w:tcW w:w="1155" w:type="dxa"/>
            <w:tcBorders>
              <w:right w:val="single" w:sz="4" w:space="0" w:color="000000"/>
            </w:tcBorders>
          </w:tcPr>
          <w:p w14:paraId="3A0F2216" w14:textId="77777777" w:rsidR="00480CE9" w:rsidRDefault="00000000">
            <w:pPr>
              <w:pStyle w:val="TableParagraph"/>
              <w:spacing w:before="50"/>
              <w:ind w:right="78"/>
            </w:pPr>
            <w:r>
              <w:rPr>
                <w:spacing w:val="-2"/>
              </w:rPr>
              <w:t>19.66</w:t>
            </w:r>
          </w:p>
        </w:tc>
        <w:tc>
          <w:tcPr>
            <w:tcW w:w="1145" w:type="dxa"/>
            <w:tcBorders>
              <w:left w:val="single" w:sz="4" w:space="0" w:color="000000"/>
            </w:tcBorders>
          </w:tcPr>
          <w:p w14:paraId="719B6AA0" w14:textId="77777777" w:rsidR="00480CE9" w:rsidRDefault="00000000">
            <w:pPr>
              <w:pStyle w:val="TableParagraph"/>
              <w:spacing w:before="50"/>
              <w:ind w:left="53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1547" w:type="dxa"/>
          </w:tcPr>
          <w:p w14:paraId="725664A6" w14:textId="77777777" w:rsidR="00480CE9" w:rsidRDefault="00000000">
            <w:pPr>
              <w:pStyle w:val="TableParagraph"/>
              <w:spacing w:before="50"/>
              <w:ind w:right="70"/>
              <w:rPr>
                <w:b/>
              </w:rPr>
            </w:pPr>
            <w:r>
              <w:rPr>
                <w:b/>
                <w:spacing w:val="-2"/>
              </w:rPr>
              <w:t>55.64</w:t>
            </w:r>
          </w:p>
        </w:tc>
        <w:tc>
          <w:tcPr>
            <w:tcW w:w="1254" w:type="dxa"/>
            <w:tcBorders>
              <w:right w:val="single" w:sz="4" w:space="0" w:color="000000"/>
            </w:tcBorders>
          </w:tcPr>
          <w:p w14:paraId="77601D20" w14:textId="77777777" w:rsidR="00480CE9" w:rsidRDefault="00000000">
            <w:pPr>
              <w:pStyle w:val="TableParagraph"/>
              <w:spacing w:before="50"/>
              <w:ind w:right="79"/>
              <w:rPr>
                <w:b/>
              </w:rPr>
            </w:pPr>
            <w:r>
              <w:rPr>
                <w:b/>
                <w:spacing w:val="-10"/>
              </w:rPr>
              <w:t>…</w:t>
            </w:r>
          </w:p>
        </w:tc>
      </w:tr>
      <w:tr w:rsidR="00480CE9" w14:paraId="35C47284" w14:textId="77777777">
        <w:trPr>
          <w:trHeight w:val="355"/>
        </w:trPr>
        <w:tc>
          <w:tcPr>
            <w:tcW w:w="907" w:type="dxa"/>
            <w:tcBorders>
              <w:left w:val="single" w:sz="4" w:space="0" w:color="000000"/>
            </w:tcBorders>
          </w:tcPr>
          <w:p w14:paraId="68519300" w14:textId="77777777" w:rsidR="00480CE9" w:rsidRDefault="00000000">
            <w:pPr>
              <w:pStyle w:val="TableParagraph"/>
              <w:spacing w:before="5"/>
              <w:ind w:left="42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4056" w:type="dxa"/>
            <w:tcBorders>
              <w:right w:val="single" w:sz="4" w:space="0" w:color="000000"/>
            </w:tcBorders>
          </w:tcPr>
          <w:p w14:paraId="1C815CA4" w14:textId="77777777" w:rsidR="00480CE9" w:rsidRDefault="00000000">
            <w:pPr>
              <w:pStyle w:val="TableParagraph"/>
              <w:spacing w:before="5"/>
              <w:ind w:left="116"/>
              <w:jc w:val="left"/>
            </w:pPr>
            <w:r>
              <w:t>Co-operative</w:t>
            </w:r>
            <w:r>
              <w:rPr>
                <w:spacing w:val="-9"/>
              </w:rPr>
              <w:t xml:space="preserve"> </w:t>
            </w:r>
            <w:r>
              <w:t>Institutions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Local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Bodies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BB9CD" w14:textId="77777777" w:rsidR="00480CE9" w:rsidRDefault="00000000">
            <w:pPr>
              <w:pStyle w:val="TableParagraph"/>
              <w:spacing w:before="9"/>
              <w:ind w:left="44" w:right="5"/>
              <w:jc w:val="center"/>
            </w:pPr>
            <w:r>
              <w:rPr>
                <w:spacing w:val="-5"/>
              </w:rPr>
              <w:t>65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3A61F" w14:textId="77777777" w:rsidR="00480CE9" w:rsidRDefault="00000000">
            <w:pPr>
              <w:pStyle w:val="TableParagraph"/>
              <w:spacing w:before="9"/>
              <w:ind w:right="80"/>
            </w:pPr>
            <w:r>
              <w:rPr>
                <w:spacing w:val="-2"/>
              </w:rPr>
              <w:t>1,040.76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8B307" w14:textId="77777777" w:rsidR="00480CE9" w:rsidRDefault="00000000">
            <w:pPr>
              <w:pStyle w:val="TableParagraph"/>
              <w:spacing w:before="9"/>
              <w:ind w:right="78"/>
            </w:pPr>
            <w:r>
              <w:rPr>
                <w:spacing w:val="-4"/>
              </w:rPr>
              <w:t>6.30</w:t>
            </w:r>
          </w:p>
        </w:tc>
        <w:tc>
          <w:tcPr>
            <w:tcW w:w="1145" w:type="dxa"/>
            <w:tcBorders>
              <w:left w:val="single" w:sz="4" w:space="0" w:color="000000"/>
            </w:tcBorders>
          </w:tcPr>
          <w:p w14:paraId="3068DD20" w14:textId="77777777" w:rsidR="00480CE9" w:rsidRDefault="00000000">
            <w:pPr>
              <w:pStyle w:val="TableParagraph"/>
              <w:spacing w:before="9"/>
              <w:ind w:left="53" w:right="14"/>
              <w:jc w:val="center"/>
            </w:pPr>
            <w:r>
              <w:rPr>
                <w:spacing w:val="-5"/>
              </w:rPr>
              <w:t>65</w:t>
            </w:r>
          </w:p>
        </w:tc>
        <w:tc>
          <w:tcPr>
            <w:tcW w:w="1547" w:type="dxa"/>
          </w:tcPr>
          <w:p w14:paraId="41F7D656" w14:textId="77777777" w:rsidR="00480CE9" w:rsidRDefault="00000000">
            <w:pPr>
              <w:pStyle w:val="TableParagraph"/>
              <w:spacing w:before="9"/>
              <w:ind w:right="77"/>
            </w:pPr>
            <w:r>
              <w:rPr>
                <w:spacing w:val="-2"/>
              </w:rPr>
              <w:t>540.76</w:t>
            </w:r>
          </w:p>
        </w:tc>
        <w:tc>
          <w:tcPr>
            <w:tcW w:w="1254" w:type="dxa"/>
            <w:vMerge w:val="restart"/>
            <w:tcBorders>
              <w:right w:val="single" w:sz="4" w:space="0" w:color="000000"/>
            </w:tcBorders>
          </w:tcPr>
          <w:p w14:paraId="5BE6868B" w14:textId="77777777" w:rsidR="00480CE9" w:rsidRDefault="00000000">
            <w:pPr>
              <w:pStyle w:val="TableParagraph"/>
              <w:spacing w:before="101"/>
              <w:ind w:left="607"/>
              <w:jc w:val="left"/>
              <w:rPr>
                <w:position w:val="7"/>
                <w:sz w:val="14"/>
              </w:rPr>
            </w:pPr>
            <w:r>
              <w:rPr>
                <w:spacing w:val="-2"/>
              </w:rPr>
              <w:t>11.98</w:t>
            </w:r>
            <w:r>
              <w:rPr>
                <w:spacing w:val="-2"/>
                <w:position w:val="7"/>
                <w:sz w:val="14"/>
              </w:rPr>
              <w:t>1</w:t>
            </w:r>
          </w:p>
        </w:tc>
      </w:tr>
      <w:tr w:rsidR="00480CE9" w14:paraId="60C187CB" w14:textId="77777777">
        <w:trPr>
          <w:trHeight w:val="312"/>
        </w:trPr>
        <w:tc>
          <w:tcPr>
            <w:tcW w:w="907" w:type="dxa"/>
            <w:tcBorders>
              <w:left w:val="single" w:sz="4" w:space="0" w:color="000000"/>
            </w:tcBorders>
          </w:tcPr>
          <w:p w14:paraId="4C69FAA2" w14:textId="77777777" w:rsidR="00480CE9" w:rsidRDefault="00480CE9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056" w:type="dxa"/>
            <w:tcBorders>
              <w:right w:val="single" w:sz="4" w:space="0" w:color="000000"/>
            </w:tcBorders>
          </w:tcPr>
          <w:p w14:paraId="18C0FA09" w14:textId="77777777" w:rsidR="00480CE9" w:rsidRDefault="00480CE9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4F54D" w14:textId="77777777" w:rsidR="00480CE9" w:rsidRDefault="00480CE9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</w:tcBorders>
          </w:tcPr>
          <w:p w14:paraId="76835021" w14:textId="77777777" w:rsidR="00480CE9" w:rsidRDefault="00000000">
            <w:pPr>
              <w:pStyle w:val="TableParagraph"/>
              <w:spacing w:before="28"/>
              <w:ind w:right="70"/>
              <w:rPr>
                <w:b/>
              </w:rPr>
            </w:pPr>
            <w:r>
              <w:rPr>
                <w:b/>
                <w:spacing w:val="-2"/>
              </w:rPr>
              <w:t>1,555.85</w:t>
            </w:r>
          </w:p>
        </w:tc>
        <w:tc>
          <w:tcPr>
            <w:tcW w:w="11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5F4EE" w14:textId="77777777" w:rsidR="00480CE9" w:rsidRDefault="00480CE9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145" w:type="dxa"/>
            <w:tcBorders>
              <w:left w:val="single" w:sz="4" w:space="0" w:color="000000"/>
            </w:tcBorders>
          </w:tcPr>
          <w:p w14:paraId="47B21A83" w14:textId="77777777" w:rsidR="00480CE9" w:rsidRDefault="00480CE9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47" w:type="dxa"/>
          </w:tcPr>
          <w:p w14:paraId="16AFFB71" w14:textId="77777777" w:rsidR="00480CE9" w:rsidRDefault="00000000">
            <w:pPr>
              <w:pStyle w:val="TableParagraph"/>
              <w:spacing w:before="28"/>
              <w:ind w:right="70"/>
              <w:rPr>
                <w:b/>
              </w:rPr>
            </w:pPr>
            <w:r>
              <w:rPr>
                <w:b/>
                <w:spacing w:val="-2"/>
              </w:rPr>
              <w:t>1,555.85</w:t>
            </w:r>
          </w:p>
        </w:tc>
        <w:tc>
          <w:tcPr>
            <w:tcW w:w="1254" w:type="dxa"/>
            <w:vMerge/>
            <w:tcBorders>
              <w:top w:val="nil"/>
              <w:right w:val="single" w:sz="4" w:space="0" w:color="000000"/>
            </w:tcBorders>
          </w:tcPr>
          <w:p w14:paraId="784DEE72" w14:textId="77777777" w:rsidR="00480CE9" w:rsidRDefault="00480CE9">
            <w:pPr>
              <w:rPr>
                <w:sz w:val="2"/>
                <w:szCs w:val="2"/>
              </w:rPr>
            </w:pPr>
          </w:p>
        </w:tc>
      </w:tr>
      <w:tr w:rsidR="00480CE9" w14:paraId="559557CB" w14:textId="77777777">
        <w:trPr>
          <w:trHeight w:val="375"/>
        </w:trPr>
        <w:tc>
          <w:tcPr>
            <w:tcW w:w="907" w:type="dxa"/>
            <w:tcBorders>
              <w:left w:val="single" w:sz="4" w:space="0" w:color="000000"/>
            </w:tcBorders>
          </w:tcPr>
          <w:p w14:paraId="7B8364AA" w14:textId="77777777" w:rsidR="00480CE9" w:rsidRDefault="00480CE9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056" w:type="dxa"/>
            <w:tcBorders>
              <w:right w:val="single" w:sz="4" w:space="0" w:color="000000"/>
            </w:tcBorders>
          </w:tcPr>
          <w:p w14:paraId="7AB9B980" w14:textId="77777777" w:rsidR="00480CE9" w:rsidRDefault="00000000">
            <w:pPr>
              <w:pStyle w:val="TableParagraph"/>
              <w:spacing w:before="60"/>
              <w:ind w:right="74"/>
              <w:rPr>
                <w:b/>
              </w:rPr>
            </w:pPr>
            <w:r>
              <w:rPr>
                <w:b/>
                <w:spacing w:val="-2"/>
              </w:rPr>
              <w:t>TOTAL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E6B7F" w14:textId="77777777" w:rsidR="00480CE9" w:rsidRDefault="00000000">
            <w:pPr>
              <w:pStyle w:val="TableParagraph"/>
              <w:spacing w:before="103" w:line="252" w:lineRule="exact"/>
              <w:ind w:left="44"/>
              <w:jc w:val="center"/>
            </w:pPr>
            <w:r>
              <w:rPr>
                <w:spacing w:val="-5"/>
              </w:rPr>
              <w:t>144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EB4B0" w14:textId="77777777" w:rsidR="00480CE9" w:rsidRDefault="00000000">
            <w:pPr>
              <w:pStyle w:val="TableParagraph"/>
              <w:spacing w:before="103" w:line="252" w:lineRule="exact"/>
              <w:ind w:right="80"/>
            </w:pPr>
            <w:r>
              <w:rPr>
                <w:spacing w:val="-2"/>
              </w:rPr>
              <w:t>49,731.74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69DB5" w14:textId="77777777" w:rsidR="00480CE9" w:rsidRDefault="00000000">
            <w:pPr>
              <w:pStyle w:val="TableParagraph"/>
              <w:spacing w:before="103" w:line="252" w:lineRule="exact"/>
              <w:ind w:right="77"/>
            </w:pPr>
            <w:r>
              <w:rPr>
                <w:spacing w:val="-2"/>
              </w:rPr>
              <w:t>114.59</w:t>
            </w:r>
            <w:r>
              <w:rPr>
                <w:spacing w:val="-2"/>
                <w:vertAlign w:val="superscript"/>
              </w:rPr>
              <w:t>2</w:t>
            </w:r>
          </w:p>
        </w:tc>
        <w:tc>
          <w:tcPr>
            <w:tcW w:w="1145" w:type="dxa"/>
            <w:tcBorders>
              <w:left w:val="single" w:sz="4" w:space="0" w:color="000000"/>
            </w:tcBorders>
          </w:tcPr>
          <w:p w14:paraId="40FCCD18" w14:textId="77777777" w:rsidR="00480CE9" w:rsidRDefault="00000000">
            <w:pPr>
              <w:pStyle w:val="TableParagraph"/>
              <w:spacing w:before="103" w:line="252" w:lineRule="exact"/>
              <w:ind w:left="53" w:right="14"/>
              <w:jc w:val="center"/>
            </w:pPr>
            <w:r>
              <w:rPr>
                <w:spacing w:val="-5"/>
              </w:rPr>
              <w:t>144</w:t>
            </w:r>
          </w:p>
        </w:tc>
        <w:tc>
          <w:tcPr>
            <w:tcW w:w="1547" w:type="dxa"/>
          </w:tcPr>
          <w:p w14:paraId="3D54EF3B" w14:textId="77777777" w:rsidR="00480CE9" w:rsidRDefault="00000000">
            <w:pPr>
              <w:pStyle w:val="TableParagraph"/>
              <w:spacing w:before="103" w:line="252" w:lineRule="exact"/>
              <w:ind w:right="77"/>
            </w:pPr>
            <w:r>
              <w:rPr>
                <w:spacing w:val="-2"/>
              </w:rPr>
              <w:t>31,100.35</w:t>
            </w:r>
          </w:p>
        </w:tc>
        <w:tc>
          <w:tcPr>
            <w:tcW w:w="1254" w:type="dxa"/>
            <w:tcBorders>
              <w:right w:val="single" w:sz="4" w:space="0" w:color="000000"/>
            </w:tcBorders>
          </w:tcPr>
          <w:p w14:paraId="7E6A7848" w14:textId="77777777" w:rsidR="00480CE9" w:rsidRDefault="00000000">
            <w:pPr>
              <w:pStyle w:val="TableParagraph"/>
              <w:spacing w:before="103" w:line="252" w:lineRule="exact"/>
              <w:ind w:right="74"/>
            </w:pPr>
            <w:r>
              <w:rPr>
                <w:spacing w:val="-2"/>
              </w:rPr>
              <w:t>78.40</w:t>
            </w:r>
          </w:p>
        </w:tc>
      </w:tr>
      <w:tr w:rsidR="00480CE9" w14:paraId="1614282A" w14:textId="77777777">
        <w:trPr>
          <w:trHeight w:val="299"/>
        </w:trPr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</w:tcPr>
          <w:p w14:paraId="5D55E77A" w14:textId="77777777" w:rsidR="00480CE9" w:rsidRDefault="00480CE9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056" w:type="dxa"/>
            <w:tcBorders>
              <w:bottom w:val="single" w:sz="4" w:space="0" w:color="000000"/>
              <w:right w:val="single" w:sz="4" w:space="0" w:color="000000"/>
            </w:tcBorders>
          </w:tcPr>
          <w:p w14:paraId="439E2044" w14:textId="77777777" w:rsidR="00480CE9" w:rsidRDefault="00480CE9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8AE97" w14:textId="77777777" w:rsidR="00480CE9" w:rsidRDefault="00480CE9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5EA130" w14:textId="77777777" w:rsidR="00480CE9" w:rsidRDefault="00000000">
            <w:pPr>
              <w:pStyle w:val="TableParagraph"/>
              <w:spacing w:before="20"/>
              <w:ind w:right="70"/>
              <w:rPr>
                <w:b/>
              </w:rPr>
            </w:pPr>
            <w:r>
              <w:rPr>
                <w:b/>
                <w:spacing w:val="-2"/>
              </w:rPr>
              <w:t>8,401.21</w:t>
            </w:r>
          </w:p>
        </w:tc>
        <w:tc>
          <w:tcPr>
            <w:tcW w:w="11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A691C" w14:textId="77777777" w:rsidR="00480CE9" w:rsidRDefault="00480CE9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</w:tcPr>
          <w:p w14:paraId="177F1344" w14:textId="77777777" w:rsidR="00480CE9" w:rsidRDefault="00480CE9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47" w:type="dxa"/>
            <w:tcBorders>
              <w:bottom w:val="single" w:sz="4" w:space="0" w:color="000000"/>
            </w:tcBorders>
          </w:tcPr>
          <w:p w14:paraId="0112E51C" w14:textId="77777777" w:rsidR="00480CE9" w:rsidRDefault="00000000">
            <w:pPr>
              <w:pStyle w:val="TableParagraph"/>
              <w:spacing w:before="20"/>
              <w:ind w:right="70"/>
              <w:rPr>
                <w:b/>
              </w:rPr>
            </w:pPr>
            <w:r>
              <w:rPr>
                <w:b/>
                <w:spacing w:val="-2"/>
              </w:rPr>
              <w:t>8,401.21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</w:tcPr>
          <w:p w14:paraId="4CEC08A3" w14:textId="77777777" w:rsidR="00480CE9" w:rsidRDefault="00480CE9">
            <w:pPr>
              <w:pStyle w:val="TableParagraph"/>
              <w:jc w:val="left"/>
              <w:rPr>
                <w:sz w:val="20"/>
              </w:rPr>
            </w:pPr>
          </w:p>
        </w:tc>
      </w:tr>
    </w:tbl>
    <w:p w14:paraId="1E55951F" w14:textId="77777777" w:rsidR="00480CE9" w:rsidRDefault="00000000">
      <w:pPr>
        <w:spacing w:before="90"/>
        <w:ind w:left="578"/>
      </w:pPr>
      <w:r>
        <w:rPr>
          <w:spacing w:val="-2"/>
          <w:vertAlign w:val="superscript"/>
        </w:rPr>
        <w:t>($)</w:t>
      </w:r>
      <w:r>
        <w:rPr>
          <w:spacing w:val="-2"/>
        </w:rPr>
        <w:t>Investments</w:t>
      </w:r>
      <w:r>
        <w:rPr>
          <w:spacing w:val="-12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2"/>
        </w:rPr>
        <w:t>Government</w:t>
      </w:r>
      <w:r>
        <w:rPr>
          <w:spacing w:val="-9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>Statutory</w:t>
      </w:r>
      <w:r>
        <w:rPr>
          <w:spacing w:val="-11"/>
        </w:rPr>
        <w:t xml:space="preserve"> </w:t>
      </w:r>
      <w:r>
        <w:rPr>
          <w:spacing w:val="-2"/>
        </w:rPr>
        <w:t>Corporations,</w:t>
      </w:r>
      <w:r>
        <w:rPr>
          <w:spacing w:val="-10"/>
        </w:rPr>
        <w:t xml:space="preserve"> </w:t>
      </w:r>
      <w:r>
        <w:rPr>
          <w:spacing w:val="-2"/>
        </w:rPr>
        <w:t>Government</w:t>
      </w:r>
      <w:r>
        <w:rPr>
          <w:spacing w:val="-7"/>
        </w:rPr>
        <w:t xml:space="preserve"> </w:t>
      </w:r>
      <w:r>
        <w:rPr>
          <w:spacing w:val="-2"/>
        </w:rPr>
        <w:t>Companies,</w:t>
      </w:r>
      <w:r>
        <w:rPr>
          <w:spacing w:val="-12"/>
        </w:rPr>
        <w:t xml:space="preserve"> </w:t>
      </w:r>
      <w:r>
        <w:rPr>
          <w:spacing w:val="-2"/>
        </w:rPr>
        <w:t>Joint</w:t>
      </w:r>
      <w:r>
        <w:rPr>
          <w:spacing w:val="-8"/>
        </w:rPr>
        <w:t xml:space="preserve"> </w:t>
      </w:r>
      <w:r>
        <w:rPr>
          <w:spacing w:val="-2"/>
        </w:rPr>
        <w:t>Stock</w:t>
      </w:r>
      <w:r>
        <w:rPr>
          <w:spacing w:val="-11"/>
        </w:rPr>
        <w:t xml:space="preserve"> </w:t>
      </w:r>
      <w:r>
        <w:rPr>
          <w:spacing w:val="-2"/>
        </w:rPr>
        <w:t>Companies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7"/>
        </w:rPr>
        <w:t xml:space="preserve"> </w:t>
      </w:r>
      <w:r>
        <w:rPr>
          <w:spacing w:val="-2"/>
        </w:rPr>
        <w:t>Co-operative</w:t>
      </w:r>
      <w:r>
        <w:rPr>
          <w:spacing w:val="-8"/>
        </w:rPr>
        <w:t xml:space="preserve"> </w:t>
      </w:r>
      <w:r>
        <w:rPr>
          <w:spacing w:val="-2"/>
        </w:rPr>
        <w:t>Societies</w:t>
      </w:r>
      <w:r>
        <w:rPr>
          <w:spacing w:val="-10"/>
        </w:rPr>
        <w:t xml:space="preserve"> </w:t>
      </w:r>
      <w:r>
        <w:rPr>
          <w:spacing w:val="-2"/>
        </w:rPr>
        <w:t>etc.</w:t>
      </w:r>
      <w:r>
        <w:rPr>
          <w:spacing w:val="-10"/>
        </w:rPr>
        <w:t xml:space="preserve"> </w:t>
      </w:r>
      <w:r>
        <w:rPr>
          <w:spacing w:val="-2"/>
        </w:rPr>
        <w:t>from:</w:t>
      </w:r>
    </w:p>
    <w:p w14:paraId="54469323" w14:textId="77777777" w:rsidR="00480CE9" w:rsidRDefault="00480CE9">
      <w:pPr>
        <w:pStyle w:val="BodyText"/>
        <w:spacing w:before="5"/>
        <w:rPr>
          <w:sz w:val="20"/>
        </w:rPr>
      </w:pPr>
    </w:p>
    <w:tbl>
      <w:tblPr>
        <w:tblW w:w="0" w:type="auto"/>
        <w:tblInd w:w="5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1533"/>
        <w:gridCol w:w="3450"/>
        <w:gridCol w:w="4433"/>
      </w:tblGrid>
      <w:tr w:rsidR="00480CE9" w14:paraId="3EE20E43" w14:textId="77777777">
        <w:trPr>
          <w:trHeight w:val="273"/>
        </w:trPr>
        <w:tc>
          <w:tcPr>
            <w:tcW w:w="3384" w:type="dxa"/>
          </w:tcPr>
          <w:p w14:paraId="32878D7E" w14:textId="77777777" w:rsidR="00480CE9" w:rsidRDefault="00000000">
            <w:pPr>
              <w:pStyle w:val="TableParagraph"/>
              <w:spacing w:line="245" w:lineRule="exact"/>
              <w:ind w:left="882"/>
              <w:jc w:val="left"/>
            </w:pPr>
            <w:r>
              <w:rPr>
                <w:spacing w:val="-4"/>
              </w:rPr>
              <w:t>‘CONSOLIDATED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FUND’</w:t>
            </w:r>
          </w:p>
        </w:tc>
        <w:tc>
          <w:tcPr>
            <w:tcW w:w="1533" w:type="dxa"/>
          </w:tcPr>
          <w:p w14:paraId="154BE435" w14:textId="77777777" w:rsidR="00480CE9" w:rsidRDefault="00480CE9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450" w:type="dxa"/>
          </w:tcPr>
          <w:p w14:paraId="1B7E7908" w14:textId="77777777" w:rsidR="00480CE9" w:rsidRDefault="00000000">
            <w:pPr>
              <w:pStyle w:val="TableParagraph"/>
              <w:spacing w:line="245" w:lineRule="exact"/>
              <w:ind w:right="1841"/>
            </w:pPr>
            <w:r>
              <w:rPr>
                <w:spacing w:val="-2"/>
              </w:rPr>
              <w:t>49,731.74</w:t>
            </w:r>
          </w:p>
        </w:tc>
        <w:tc>
          <w:tcPr>
            <w:tcW w:w="4433" w:type="dxa"/>
          </w:tcPr>
          <w:p w14:paraId="5DF5EF16" w14:textId="77777777" w:rsidR="00480CE9" w:rsidRDefault="00000000">
            <w:pPr>
              <w:pStyle w:val="TableParagraph"/>
              <w:spacing w:line="245" w:lineRule="exact"/>
              <w:ind w:right="1727"/>
            </w:pPr>
            <w:r>
              <w:rPr>
                <w:spacing w:val="-2"/>
              </w:rPr>
              <w:t>31,100.35</w:t>
            </w:r>
          </w:p>
        </w:tc>
      </w:tr>
      <w:tr w:rsidR="00480CE9" w14:paraId="2109B9A0" w14:textId="77777777">
        <w:trPr>
          <w:trHeight w:val="301"/>
        </w:trPr>
        <w:tc>
          <w:tcPr>
            <w:tcW w:w="3384" w:type="dxa"/>
          </w:tcPr>
          <w:p w14:paraId="0149F011" w14:textId="77777777" w:rsidR="00480CE9" w:rsidRDefault="00480CE9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33" w:type="dxa"/>
          </w:tcPr>
          <w:p w14:paraId="0C8B79D8" w14:textId="77777777" w:rsidR="00480CE9" w:rsidRDefault="00480CE9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450" w:type="dxa"/>
          </w:tcPr>
          <w:p w14:paraId="5DCE19C0" w14:textId="77777777" w:rsidR="00480CE9" w:rsidRDefault="00000000">
            <w:pPr>
              <w:pStyle w:val="TableParagraph"/>
              <w:spacing w:before="20"/>
              <w:ind w:right="1837"/>
              <w:rPr>
                <w:b/>
              </w:rPr>
            </w:pPr>
            <w:r>
              <w:rPr>
                <w:b/>
                <w:spacing w:val="-2"/>
              </w:rPr>
              <w:t>8,401.21</w:t>
            </w:r>
          </w:p>
        </w:tc>
        <w:tc>
          <w:tcPr>
            <w:tcW w:w="4433" w:type="dxa"/>
          </w:tcPr>
          <w:p w14:paraId="46BECEA0" w14:textId="77777777" w:rsidR="00480CE9" w:rsidRDefault="00000000">
            <w:pPr>
              <w:pStyle w:val="TableParagraph"/>
              <w:spacing w:before="20"/>
              <w:ind w:right="1727"/>
              <w:rPr>
                <w:b/>
              </w:rPr>
            </w:pPr>
            <w:r>
              <w:rPr>
                <w:b/>
                <w:spacing w:val="-2"/>
              </w:rPr>
              <w:t>8,401.21</w:t>
            </w:r>
          </w:p>
        </w:tc>
      </w:tr>
      <w:tr w:rsidR="00480CE9" w14:paraId="647E521E" w14:textId="77777777">
        <w:trPr>
          <w:trHeight w:val="320"/>
        </w:trPr>
        <w:tc>
          <w:tcPr>
            <w:tcW w:w="3384" w:type="dxa"/>
            <w:tcBorders>
              <w:bottom w:val="single" w:sz="4" w:space="0" w:color="000000"/>
            </w:tcBorders>
          </w:tcPr>
          <w:p w14:paraId="0D22FF60" w14:textId="77777777" w:rsidR="00480CE9" w:rsidRDefault="00000000">
            <w:pPr>
              <w:pStyle w:val="TableParagraph"/>
              <w:spacing w:before="19"/>
              <w:ind w:left="882"/>
              <w:jc w:val="left"/>
            </w:pPr>
            <w:r>
              <w:rPr>
                <w:spacing w:val="-4"/>
              </w:rPr>
              <w:t>‘EARMARKED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FUNDS’</w:t>
            </w:r>
          </w:p>
        </w:tc>
        <w:tc>
          <w:tcPr>
            <w:tcW w:w="1533" w:type="dxa"/>
            <w:tcBorders>
              <w:bottom w:val="single" w:sz="4" w:space="0" w:color="000000"/>
            </w:tcBorders>
          </w:tcPr>
          <w:p w14:paraId="12ABCDF6" w14:textId="77777777" w:rsidR="00480CE9" w:rsidRDefault="00480CE9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450" w:type="dxa"/>
            <w:tcBorders>
              <w:bottom w:val="single" w:sz="4" w:space="0" w:color="000000"/>
            </w:tcBorders>
          </w:tcPr>
          <w:p w14:paraId="6408FFCD" w14:textId="77777777" w:rsidR="00480CE9" w:rsidRDefault="00000000">
            <w:pPr>
              <w:pStyle w:val="TableParagraph"/>
              <w:spacing w:before="19"/>
              <w:ind w:right="1832"/>
              <w:rPr>
                <w:b/>
              </w:rPr>
            </w:pPr>
            <w:r>
              <w:rPr>
                <w:b/>
                <w:spacing w:val="-5"/>
              </w:rPr>
              <w:t>...</w:t>
            </w:r>
          </w:p>
        </w:tc>
        <w:tc>
          <w:tcPr>
            <w:tcW w:w="4433" w:type="dxa"/>
            <w:tcBorders>
              <w:bottom w:val="single" w:sz="4" w:space="0" w:color="000000"/>
            </w:tcBorders>
          </w:tcPr>
          <w:p w14:paraId="484A4678" w14:textId="77777777" w:rsidR="00480CE9" w:rsidRDefault="00000000">
            <w:pPr>
              <w:pStyle w:val="TableParagraph"/>
              <w:spacing w:before="19"/>
              <w:ind w:right="1738"/>
              <w:rPr>
                <w:b/>
              </w:rPr>
            </w:pPr>
            <w:r>
              <w:rPr>
                <w:b/>
                <w:spacing w:val="-10"/>
              </w:rPr>
              <w:t>…</w:t>
            </w:r>
          </w:p>
        </w:tc>
      </w:tr>
      <w:tr w:rsidR="00480CE9" w14:paraId="1283206F" w14:textId="77777777">
        <w:trPr>
          <w:trHeight w:val="243"/>
        </w:trPr>
        <w:tc>
          <w:tcPr>
            <w:tcW w:w="3384" w:type="dxa"/>
            <w:tcBorders>
              <w:top w:val="single" w:sz="4" w:space="0" w:color="000000"/>
            </w:tcBorders>
          </w:tcPr>
          <w:p w14:paraId="5D2131A6" w14:textId="77777777" w:rsidR="00480CE9" w:rsidRDefault="00480CE9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533" w:type="dxa"/>
            <w:tcBorders>
              <w:top w:val="single" w:sz="4" w:space="0" w:color="000000"/>
            </w:tcBorders>
          </w:tcPr>
          <w:p w14:paraId="5D7A8498" w14:textId="77777777" w:rsidR="00480CE9" w:rsidRDefault="00000000">
            <w:pPr>
              <w:pStyle w:val="TableParagraph"/>
              <w:spacing w:line="209" w:lineRule="exact"/>
              <w:ind w:left="44"/>
              <w:jc w:val="left"/>
              <w:rPr>
                <w:b/>
              </w:rPr>
            </w:pPr>
            <w:r>
              <w:rPr>
                <w:b/>
                <w:spacing w:val="-2"/>
              </w:rPr>
              <w:t>TOTAL</w:t>
            </w:r>
          </w:p>
        </w:tc>
        <w:tc>
          <w:tcPr>
            <w:tcW w:w="3450" w:type="dxa"/>
            <w:tcBorders>
              <w:top w:val="single" w:sz="4" w:space="0" w:color="000000"/>
            </w:tcBorders>
          </w:tcPr>
          <w:p w14:paraId="403DAC83" w14:textId="77777777" w:rsidR="00480CE9" w:rsidRDefault="00000000">
            <w:pPr>
              <w:pStyle w:val="TableParagraph"/>
              <w:spacing w:line="209" w:lineRule="exact"/>
              <w:ind w:right="1841"/>
            </w:pPr>
            <w:r>
              <w:rPr>
                <w:spacing w:val="-2"/>
              </w:rPr>
              <w:t>49,731.74</w:t>
            </w:r>
          </w:p>
        </w:tc>
        <w:tc>
          <w:tcPr>
            <w:tcW w:w="4433" w:type="dxa"/>
            <w:tcBorders>
              <w:top w:val="single" w:sz="4" w:space="0" w:color="000000"/>
            </w:tcBorders>
          </w:tcPr>
          <w:p w14:paraId="190FE9A5" w14:textId="77777777" w:rsidR="00480CE9" w:rsidRDefault="00000000">
            <w:pPr>
              <w:pStyle w:val="TableParagraph"/>
              <w:spacing w:line="209" w:lineRule="exact"/>
              <w:ind w:right="1729"/>
            </w:pPr>
            <w:r>
              <w:rPr>
                <w:spacing w:val="-2"/>
              </w:rPr>
              <w:t>31,100.35</w:t>
            </w:r>
          </w:p>
        </w:tc>
      </w:tr>
      <w:tr w:rsidR="00480CE9" w14:paraId="54A77591" w14:textId="77777777">
        <w:trPr>
          <w:trHeight w:val="268"/>
        </w:trPr>
        <w:tc>
          <w:tcPr>
            <w:tcW w:w="3384" w:type="dxa"/>
            <w:tcBorders>
              <w:bottom w:val="single" w:sz="4" w:space="0" w:color="000000"/>
            </w:tcBorders>
          </w:tcPr>
          <w:p w14:paraId="4B7FEC5C" w14:textId="77777777" w:rsidR="00480CE9" w:rsidRDefault="00480CE9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533" w:type="dxa"/>
            <w:tcBorders>
              <w:bottom w:val="single" w:sz="4" w:space="0" w:color="000000"/>
            </w:tcBorders>
          </w:tcPr>
          <w:p w14:paraId="059B5B72" w14:textId="77777777" w:rsidR="00480CE9" w:rsidRDefault="00480CE9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450" w:type="dxa"/>
            <w:tcBorders>
              <w:bottom w:val="single" w:sz="4" w:space="0" w:color="000000"/>
            </w:tcBorders>
          </w:tcPr>
          <w:p w14:paraId="340FC59C" w14:textId="77777777" w:rsidR="00480CE9" w:rsidRDefault="00000000">
            <w:pPr>
              <w:pStyle w:val="TableParagraph"/>
              <w:spacing w:line="248" w:lineRule="exact"/>
              <w:ind w:right="1840"/>
              <w:rPr>
                <w:b/>
              </w:rPr>
            </w:pPr>
            <w:r>
              <w:rPr>
                <w:b/>
                <w:spacing w:val="-2"/>
              </w:rPr>
              <w:t>8,401.21</w:t>
            </w:r>
          </w:p>
        </w:tc>
        <w:tc>
          <w:tcPr>
            <w:tcW w:w="4433" w:type="dxa"/>
            <w:tcBorders>
              <w:bottom w:val="single" w:sz="4" w:space="0" w:color="000000"/>
            </w:tcBorders>
          </w:tcPr>
          <w:p w14:paraId="5C1CB70E" w14:textId="77777777" w:rsidR="00480CE9" w:rsidRDefault="00000000">
            <w:pPr>
              <w:pStyle w:val="TableParagraph"/>
              <w:spacing w:line="248" w:lineRule="exact"/>
              <w:ind w:right="1727"/>
              <w:rPr>
                <w:b/>
              </w:rPr>
            </w:pPr>
            <w:r>
              <w:rPr>
                <w:b/>
                <w:spacing w:val="-2"/>
              </w:rPr>
              <w:t>8,401.21</w:t>
            </w:r>
          </w:p>
        </w:tc>
      </w:tr>
    </w:tbl>
    <w:p w14:paraId="37562194" w14:textId="77777777" w:rsidR="00480CE9" w:rsidRDefault="00000000">
      <w:pPr>
        <w:spacing w:before="15"/>
        <w:ind w:left="208"/>
        <w:rPr>
          <w:b/>
          <w:sz w:val="20"/>
        </w:rPr>
      </w:pPr>
      <w:r>
        <w:rPr>
          <w:b/>
          <w:spacing w:val="-2"/>
          <w:sz w:val="20"/>
        </w:rPr>
        <w:t>Note:</w:t>
      </w:r>
    </w:p>
    <w:p w14:paraId="7E5305CD" w14:textId="77777777" w:rsidR="00480CE9" w:rsidRDefault="00000000">
      <w:pPr>
        <w:pStyle w:val="ListParagraph"/>
        <w:numPr>
          <w:ilvl w:val="0"/>
          <w:numId w:val="2"/>
        </w:numPr>
        <w:tabs>
          <w:tab w:val="left" w:pos="529"/>
          <w:tab w:val="left" w:pos="633"/>
        </w:tabs>
        <w:ind w:right="96" w:hanging="430"/>
        <w:rPr>
          <w:sz w:val="18"/>
        </w:rPr>
      </w:pP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investments</w:t>
      </w:r>
      <w:r>
        <w:rPr>
          <w:spacing w:val="-1"/>
          <w:sz w:val="18"/>
        </w:rPr>
        <w:t xml:space="preserve"> </w:t>
      </w:r>
      <w:r>
        <w:rPr>
          <w:sz w:val="18"/>
        </w:rPr>
        <w:t>shown in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statement depict the</w:t>
      </w:r>
      <w:r>
        <w:rPr>
          <w:spacing w:val="-4"/>
          <w:sz w:val="18"/>
        </w:rPr>
        <w:t xml:space="preserve"> </w:t>
      </w:r>
      <w:r>
        <w:rPr>
          <w:sz w:val="18"/>
        </w:rPr>
        <w:t>cash transactions</w:t>
      </w:r>
      <w:r>
        <w:rPr>
          <w:spacing w:val="-4"/>
          <w:sz w:val="18"/>
        </w:rPr>
        <w:t xml:space="preserve"> </w:t>
      </w:r>
      <w:r>
        <w:rPr>
          <w:sz w:val="18"/>
        </w:rPr>
        <w:t>appearing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Government Accounts</w:t>
      </w:r>
      <w:r>
        <w:rPr>
          <w:spacing w:val="-4"/>
          <w:sz w:val="18"/>
        </w:rPr>
        <w:t xml:space="preserve"> </w:t>
      </w:r>
      <w:r>
        <w:rPr>
          <w:sz w:val="18"/>
        </w:rPr>
        <w:t>and may</w:t>
      </w:r>
      <w:r>
        <w:rPr>
          <w:spacing w:val="-2"/>
          <w:sz w:val="18"/>
        </w:rPr>
        <w:t xml:space="preserve"> </w:t>
      </w:r>
      <w:r>
        <w:rPr>
          <w:sz w:val="18"/>
        </w:rPr>
        <w:t>vary with those</w:t>
      </w:r>
      <w:r>
        <w:rPr>
          <w:spacing w:val="-2"/>
          <w:sz w:val="18"/>
        </w:rPr>
        <w:t xml:space="preserve"> </w:t>
      </w:r>
      <w:r>
        <w:rPr>
          <w:sz w:val="18"/>
        </w:rPr>
        <w:t>reflected in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Report</w:t>
      </w:r>
      <w:r>
        <w:rPr>
          <w:spacing w:val="-3"/>
          <w:sz w:val="18"/>
        </w:rPr>
        <w:t xml:space="preserve"> </w:t>
      </w:r>
      <w:r>
        <w:rPr>
          <w:sz w:val="18"/>
        </w:rPr>
        <w:t>of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Comptroller</w:t>
      </w:r>
      <w:r>
        <w:rPr>
          <w:spacing w:val="-3"/>
          <w:sz w:val="18"/>
        </w:rPr>
        <w:t xml:space="preserve"> </w:t>
      </w:r>
      <w:r>
        <w:rPr>
          <w:sz w:val="18"/>
        </w:rPr>
        <w:t>&amp; Auditor</w:t>
      </w:r>
      <w:r>
        <w:rPr>
          <w:spacing w:val="-1"/>
          <w:sz w:val="18"/>
        </w:rPr>
        <w:t xml:space="preserve"> </w:t>
      </w:r>
      <w:r>
        <w:rPr>
          <w:sz w:val="18"/>
        </w:rPr>
        <w:t>General of India (Commercial) due to various factors like conversion of loan to equity or vice-versa, capitalization of grants given in kind subsequently.</w:t>
      </w:r>
    </w:p>
    <w:p w14:paraId="52127DE9" w14:textId="77777777" w:rsidR="00480CE9" w:rsidRDefault="00000000">
      <w:pPr>
        <w:pStyle w:val="ListParagraph"/>
        <w:numPr>
          <w:ilvl w:val="0"/>
          <w:numId w:val="2"/>
        </w:numPr>
        <w:tabs>
          <w:tab w:val="left" w:pos="530"/>
        </w:tabs>
        <w:spacing w:before="11"/>
        <w:ind w:left="530" w:hanging="324"/>
        <w:rPr>
          <w:sz w:val="18"/>
        </w:rPr>
      </w:pPr>
      <w:r>
        <w:rPr>
          <w:sz w:val="18"/>
        </w:rPr>
        <w:t>Figures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Bold</w:t>
      </w:r>
      <w:r>
        <w:rPr>
          <w:spacing w:val="-4"/>
          <w:sz w:val="18"/>
        </w:rPr>
        <w:t xml:space="preserve"> </w:t>
      </w:r>
      <w:r>
        <w:rPr>
          <w:sz w:val="18"/>
        </w:rPr>
        <w:t>represent Investment made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undivided</w:t>
      </w:r>
      <w:r>
        <w:rPr>
          <w:spacing w:val="-2"/>
          <w:sz w:val="18"/>
        </w:rPr>
        <w:t xml:space="preserve"> </w:t>
      </w:r>
      <w:r>
        <w:rPr>
          <w:sz w:val="18"/>
        </w:rPr>
        <w:t>State</w:t>
      </w:r>
      <w:r>
        <w:rPr>
          <w:spacing w:val="-3"/>
          <w:sz w:val="18"/>
        </w:rPr>
        <w:t xml:space="preserve"> </w:t>
      </w:r>
      <w:r>
        <w:rPr>
          <w:sz w:val="18"/>
        </w:rPr>
        <w:t>of</w:t>
      </w:r>
      <w:r>
        <w:rPr>
          <w:spacing w:val="-3"/>
          <w:sz w:val="18"/>
        </w:rPr>
        <w:t xml:space="preserve"> </w:t>
      </w:r>
      <w:r>
        <w:rPr>
          <w:sz w:val="18"/>
        </w:rPr>
        <w:t>Andhra</w:t>
      </w:r>
      <w:r>
        <w:rPr>
          <w:spacing w:val="-4"/>
          <w:sz w:val="18"/>
        </w:rPr>
        <w:t xml:space="preserve"> </w:t>
      </w:r>
      <w:r>
        <w:rPr>
          <w:sz w:val="18"/>
        </w:rPr>
        <w:t>Pradesh</w:t>
      </w:r>
      <w:r>
        <w:rPr>
          <w:spacing w:val="-2"/>
          <w:sz w:val="18"/>
        </w:rPr>
        <w:t xml:space="preserve"> </w:t>
      </w:r>
      <w:r>
        <w:rPr>
          <w:sz w:val="18"/>
        </w:rPr>
        <w:t>up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01</w:t>
      </w:r>
      <w:r>
        <w:rPr>
          <w:spacing w:val="-2"/>
          <w:sz w:val="18"/>
        </w:rPr>
        <w:t xml:space="preserve"> </w:t>
      </w:r>
      <w:r>
        <w:rPr>
          <w:sz w:val="18"/>
        </w:rPr>
        <w:t>June</w:t>
      </w:r>
      <w:r>
        <w:rPr>
          <w:spacing w:val="-4"/>
          <w:sz w:val="18"/>
        </w:rPr>
        <w:t xml:space="preserve"> </w:t>
      </w:r>
      <w:r>
        <w:rPr>
          <w:sz w:val="18"/>
        </w:rPr>
        <w:t>2014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remained un-</w:t>
      </w:r>
      <w:r>
        <w:rPr>
          <w:spacing w:val="-2"/>
          <w:sz w:val="18"/>
        </w:rPr>
        <w:t>apportioned.</w:t>
      </w:r>
    </w:p>
    <w:p w14:paraId="2A7537FA" w14:textId="77777777" w:rsidR="00480CE9" w:rsidRDefault="00000000">
      <w:pPr>
        <w:pStyle w:val="BodyText"/>
        <w:spacing w:before="6"/>
        <w:rPr>
          <w:sz w:val="5"/>
        </w:rPr>
      </w:pPr>
      <w:r>
        <w:rPr>
          <w:noProof/>
          <w:sz w:val="5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0EFDB7C" wp14:editId="1CC3FC77">
                <wp:simplePos x="0" y="0"/>
                <wp:positionH relativeFrom="page">
                  <wp:posOffset>787908</wp:posOffset>
                </wp:positionH>
                <wp:positionV relativeFrom="paragraph">
                  <wp:posOffset>55631</wp:posOffset>
                </wp:positionV>
                <wp:extent cx="1828800" cy="762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800" y="7620"/>
                              </a:moveTo>
                              <a:lnTo>
                                <a:pt x="0" y="7620"/>
                              </a:lnTo>
                              <a:lnTo>
                                <a:pt x="0" y="0"/>
                              </a:lnTo>
                              <a:lnTo>
                                <a:pt x="1828800" y="0"/>
                              </a:lnTo>
                              <a:lnTo>
                                <a:pt x="1828800" y="76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254584" id="Graphic 2" o:spid="_x0000_s1026" style="position:absolute;margin-left:62.05pt;margin-top:4.4pt;width:2in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" path="m1828800,7620l,7620,,,1828800,r,762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DF12D9C" w14:textId="77777777" w:rsidR="00480CE9" w:rsidRDefault="00000000">
      <w:pPr>
        <w:pStyle w:val="ListParagraph"/>
        <w:numPr>
          <w:ilvl w:val="0"/>
          <w:numId w:val="1"/>
        </w:numPr>
        <w:tabs>
          <w:tab w:val="left" w:pos="206"/>
        </w:tabs>
        <w:spacing w:before="116"/>
        <w:ind w:hanging="199"/>
        <w:rPr>
          <w:sz w:val="18"/>
        </w:rPr>
      </w:pPr>
      <w:r>
        <w:rPr>
          <w:sz w:val="18"/>
        </w:rPr>
        <w:t>Institutional</w:t>
      </w:r>
      <w:r>
        <w:rPr>
          <w:spacing w:val="-1"/>
          <w:sz w:val="18"/>
        </w:rPr>
        <w:t xml:space="preserve"> </w:t>
      </w:r>
      <w:r>
        <w:rPr>
          <w:sz w:val="18"/>
        </w:rPr>
        <w:t>details are not</w:t>
      </w:r>
      <w:r>
        <w:rPr>
          <w:spacing w:val="-1"/>
          <w:sz w:val="18"/>
        </w:rPr>
        <w:t xml:space="preserve"> </w:t>
      </w:r>
      <w:r>
        <w:rPr>
          <w:sz w:val="18"/>
        </w:rPr>
        <w:t>available for</w:t>
      </w:r>
      <w:r>
        <w:rPr>
          <w:spacing w:val="1"/>
          <w:sz w:val="18"/>
        </w:rPr>
        <w:t xml:space="preserve"> </w:t>
      </w:r>
      <w:r>
        <w:rPr>
          <w:sz w:val="18"/>
        </w:rPr>
        <w:t>dividends</w:t>
      </w:r>
      <w:r>
        <w:rPr>
          <w:spacing w:val="-1"/>
          <w:sz w:val="18"/>
        </w:rPr>
        <w:t xml:space="preserve"> </w:t>
      </w:r>
      <w:r>
        <w:rPr>
          <w:sz w:val="18"/>
        </w:rPr>
        <w:t>amounting</w:t>
      </w:r>
      <w:r>
        <w:rPr>
          <w:spacing w:val="1"/>
          <w:sz w:val="18"/>
        </w:rPr>
        <w:t xml:space="preserve"> </w:t>
      </w:r>
      <w:r>
        <w:rPr>
          <w:sz w:val="18"/>
        </w:rPr>
        <w:t>to</w:t>
      </w:r>
      <w:r>
        <w:rPr>
          <w:spacing w:val="19"/>
          <w:sz w:val="18"/>
        </w:rPr>
        <w:t xml:space="preserve"> </w:t>
      </w:r>
      <w:r>
        <w:rPr>
          <w:rFonts w:ascii="Georgia"/>
          <w:sz w:val="18"/>
        </w:rPr>
        <w:t>`</w:t>
      </w:r>
      <w:r>
        <w:rPr>
          <w:sz w:val="18"/>
        </w:rPr>
        <w:t>0.17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crore.</w:t>
      </w:r>
    </w:p>
    <w:p w14:paraId="586FB7ED" w14:textId="77777777" w:rsidR="00480CE9" w:rsidRDefault="00000000">
      <w:pPr>
        <w:pStyle w:val="ListParagraph"/>
        <w:numPr>
          <w:ilvl w:val="0"/>
          <w:numId w:val="1"/>
        </w:numPr>
        <w:tabs>
          <w:tab w:val="left" w:pos="186"/>
        </w:tabs>
        <w:spacing w:before="121"/>
        <w:ind w:left="186" w:hanging="179"/>
        <w:rPr>
          <w:sz w:val="18"/>
        </w:rPr>
      </w:pPr>
      <w:r>
        <w:rPr>
          <w:sz w:val="18"/>
        </w:rPr>
        <w:t>The</w:t>
      </w:r>
      <w:r>
        <w:rPr>
          <w:spacing w:val="-8"/>
          <w:sz w:val="18"/>
        </w:rPr>
        <w:t xml:space="preserve"> </w:t>
      </w:r>
      <w:r>
        <w:rPr>
          <w:sz w:val="18"/>
        </w:rPr>
        <w:t>figure</w:t>
      </w:r>
      <w:r>
        <w:rPr>
          <w:spacing w:val="-5"/>
          <w:sz w:val="18"/>
        </w:rPr>
        <w:t xml:space="preserve"> </w:t>
      </w:r>
      <w:r>
        <w:rPr>
          <w:sz w:val="18"/>
        </w:rPr>
        <w:t>includes</w:t>
      </w:r>
      <w:r>
        <w:rPr>
          <w:spacing w:val="-6"/>
          <w:sz w:val="18"/>
        </w:rPr>
        <w:t xml:space="preserve"> </w:t>
      </w:r>
      <w:r>
        <w:rPr>
          <w:rFonts w:ascii="Georgia"/>
          <w:sz w:val="18"/>
        </w:rPr>
        <w:t>`</w:t>
      </w:r>
      <w:r>
        <w:rPr>
          <w:sz w:val="18"/>
        </w:rPr>
        <w:t>0.07</w:t>
      </w:r>
      <w:r>
        <w:rPr>
          <w:spacing w:val="-4"/>
          <w:sz w:val="18"/>
        </w:rPr>
        <w:t xml:space="preserve"> </w:t>
      </w:r>
      <w:r>
        <w:rPr>
          <w:sz w:val="18"/>
        </w:rPr>
        <w:t>crore</w:t>
      </w:r>
      <w:r>
        <w:rPr>
          <w:spacing w:val="-5"/>
          <w:sz w:val="18"/>
        </w:rPr>
        <w:t xml:space="preserve"> </w:t>
      </w:r>
      <w:r>
        <w:rPr>
          <w:sz w:val="18"/>
        </w:rPr>
        <w:t>for</w:t>
      </w:r>
      <w:r>
        <w:rPr>
          <w:spacing w:val="-5"/>
          <w:sz w:val="18"/>
        </w:rPr>
        <w:t xml:space="preserve"> </w:t>
      </w:r>
      <w:r>
        <w:rPr>
          <w:sz w:val="18"/>
        </w:rPr>
        <w:t>which</w:t>
      </w:r>
      <w:r>
        <w:rPr>
          <w:spacing w:val="-4"/>
          <w:sz w:val="18"/>
        </w:rPr>
        <w:t xml:space="preserve"> </w:t>
      </w:r>
      <w:r>
        <w:rPr>
          <w:sz w:val="18"/>
        </w:rPr>
        <w:t>Institutional</w:t>
      </w:r>
      <w:r>
        <w:rPr>
          <w:spacing w:val="-5"/>
          <w:sz w:val="18"/>
        </w:rPr>
        <w:t xml:space="preserve"> </w:t>
      </w:r>
      <w:r>
        <w:rPr>
          <w:sz w:val="18"/>
        </w:rPr>
        <w:t>details</w:t>
      </w:r>
      <w:r>
        <w:rPr>
          <w:spacing w:val="-6"/>
          <w:sz w:val="18"/>
        </w:rPr>
        <w:t xml:space="preserve"> </w:t>
      </w:r>
      <w:r>
        <w:rPr>
          <w:sz w:val="18"/>
        </w:rPr>
        <w:t>are</w:t>
      </w:r>
      <w:r>
        <w:rPr>
          <w:spacing w:val="-5"/>
          <w:sz w:val="18"/>
        </w:rPr>
        <w:t xml:space="preserve"> </w:t>
      </w:r>
      <w:r>
        <w:rPr>
          <w:sz w:val="18"/>
        </w:rPr>
        <w:t>not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available.</w:t>
      </w:r>
    </w:p>
    <w:sectPr w:rsidR="00480CE9">
      <w:footerReference w:type="default" r:id="rId7"/>
      <w:type w:val="continuous"/>
      <w:pgSz w:w="16850" w:h="11920" w:orient="landscape"/>
      <w:pgMar w:top="840" w:right="2267" w:bottom="720" w:left="1133" w:header="0" w:footer="5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67F44" w14:textId="77777777" w:rsidR="001910EB" w:rsidRDefault="001910EB">
      <w:r>
        <w:separator/>
      </w:r>
    </w:p>
  </w:endnote>
  <w:endnote w:type="continuationSeparator" w:id="0">
    <w:p w14:paraId="78BCAC5C" w14:textId="77777777" w:rsidR="001910EB" w:rsidRDefault="00191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0210" w14:textId="77777777" w:rsidR="00480CE9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392768" behindDoc="1" locked="0" layoutInCell="1" allowOverlap="1" wp14:anchorId="3F37E092" wp14:editId="5DAF158F">
              <wp:simplePos x="0" y="0"/>
              <wp:positionH relativeFrom="page">
                <wp:posOffset>5241925</wp:posOffset>
              </wp:positionH>
              <wp:positionV relativeFrom="page">
                <wp:posOffset>7099282</wp:posOffset>
              </wp:positionV>
              <wp:extent cx="1778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0DAE498" w14:textId="77777777" w:rsidR="00480CE9" w:rsidRDefault="0000000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t>54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37E09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12.75pt;margin-top:559pt;width:14pt;height:15.3pt;z-index:-15923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" filled="f" stroked="f">
              <v:textbox inset="0,0,0,0">
                <w:txbxContent>
                  <w:p w14:paraId="20DAE498" w14:textId="77777777" w:rsidR="00480CE9" w:rsidRDefault="00000000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t>54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ED947" w14:textId="77777777" w:rsidR="001910EB" w:rsidRDefault="001910EB">
      <w:r>
        <w:separator/>
      </w:r>
    </w:p>
  </w:footnote>
  <w:footnote w:type="continuationSeparator" w:id="0">
    <w:p w14:paraId="27851549" w14:textId="77777777" w:rsidR="001910EB" w:rsidRDefault="00191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E44FE9"/>
    <w:multiLevelType w:val="hybridMultilevel"/>
    <w:tmpl w:val="DBBA2594"/>
    <w:lvl w:ilvl="0" w:tplc="0046C3F0">
      <w:start w:val="1"/>
      <w:numFmt w:val="decimal"/>
      <w:lvlText w:val="%1."/>
      <w:lvlJc w:val="left"/>
      <w:pPr>
        <w:ind w:left="206" w:hanging="2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80164448">
      <w:numFmt w:val="bullet"/>
      <w:lvlText w:val="•"/>
      <w:lvlJc w:val="left"/>
      <w:pPr>
        <w:ind w:left="1525" w:hanging="200"/>
      </w:pPr>
      <w:rPr>
        <w:rFonts w:hint="default"/>
        <w:lang w:val="en-US" w:eastAsia="en-US" w:bidi="ar-SA"/>
      </w:rPr>
    </w:lvl>
    <w:lvl w:ilvl="2" w:tplc="F2449A7E">
      <w:numFmt w:val="bullet"/>
      <w:lvlText w:val="•"/>
      <w:lvlJc w:val="left"/>
      <w:pPr>
        <w:ind w:left="2850" w:hanging="200"/>
      </w:pPr>
      <w:rPr>
        <w:rFonts w:hint="default"/>
        <w:lang w:val="en-US" w:eastAsia="en-US" w:bidi="ar-SA"/>
      </w:rPr>
    </w:lvl>
    <w:lvl w:ilvl="3" w:tplc="684230E4">
      <w:numFmt w:val="bullet"/>
      <w:lvlText w:val="•"/>
      <w:lvlJc w:val="left"/>
      <w:pPr>
        <w:ind w:left="4175" w:hanging="200"/>
      </w:pPr>
      <w:rPr>
        <w:rFonts w:hint="default"/>
        <w:lang w:val="en-US" w:eastAsia="en-US" w:bidi="ar-SA"/>
      </w:rPr>
    </w:lvl>
    <w:lvl w:ilvl="4" w:tplc="2496EC1C">
      <w:numFmt w:val="bullet"/>
      <w:lvlText w:val="•"/>
      <w:lvlJc w:val="left"/>
      <w:pPr>
        <w:ind w:left="5500" w:hanging="200"/>
      </w:pPr>
      <w:rPr>
        <w:rFonts w:hint="default"/>
        <w:lang w:val="en-US" w:eastAsia="en-US" w:bidi="ar-SA"/>
      </w:rPr>
    </w:lvl>
    <w:lvl w:ilvl="5" w:tplc="9892B1E6">
      <w:numFmt w:val="bullet"/>
      <w:lvlText w:val="•"/>
      <w:lvlJc w:val="left"/>
      <w:pPr>
        <w:ind w:left="6825" w:hanging="200"/>
      </w:pPr>
      <w:rPr>
        <w:rFonts w:hint="default"/>
        <w:lang w:val="en-US" w:eastAsia="en-US" w:bidi="ar-SA"/>
      </w:rPr>
    </w:lvl>
    <w:lvl w:ilvl="6" w:tplc="324AC7E0">
      <w:numFmt w:val="bullet"/>
      <w:lvlText w:val="•"/>
      <w:lvlJc w:val="left"/>
      <w:pPr>
        <w:ind w:left="8150" w:hanging="200"/>
      </w:pPr>
      <w:rPr>
        <w:rFonts w:hint="default"/>
        <w:lang w:val="en-US" w:eastAsia="en-US" w:bidi="ar-SA"/>
      </w:rPr>
    </w:lvl>
    <w:lvl w:ilvl="7" w:tplc="8DA43386">
      <w:numFmt w:val="bullet"/>
      <w:lvlText w:val="•"/>
      <w:lvlJc w:val="left"/>
      <w:pPr>
        <w:ind w:left="9475" w:hanging="200"/>
      </w:pPr>
      <w:rPr>
        <w:rFonts w:hint="default"/>
        <w:lang w:val="en-US" w:eastAsia="en-US" w:bidi="ar-SA"/>
      </w:rPr>
    </w:lvl>
    <w:lvl w:ilvl="8" w:tplc="FDBA5AD8">
      <w:numFmt w:val="bullet"/>
      <w:lvlText w:val="•"/>
      <w:lvlJc w:val="left"/>
      <w:pPr>
        <w:ind w:left="10800" w:hanging="200"/>
      </w:pPr>
      <w:rPr>
        <w:rFonts w:hint="default"/>
        <w:lang w:val="en-US" w:eastAsia="en-US" w:bidi="ar-SA"/>
      </w:rPr>
    </w:lvl>
  </w:abstractNum>
  <w:abstractNum w:abstractNumId="1" w15:restartNumberingAfterBreak="0">
    <w:nsid w:val="6AF47025"/>
    <w:multiLevelType w:val="hybridMultilevel"/>
    <w:tmpl w:val="2C76F342"/>
    <w:lvl w:ilvl="0" w:tplc="B83A39B6">
      <w:numFmt w:val="bullet"/>
      <w:lvlText w:val=""/>
      <w:lvlJc w:val="left"/>
      <w:pPr>
        <w:ind w:left="633" w:hanging="32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57E422C6">
      <w:numFmt w:val="bullet"/>
      <w:lvlText w:val="•"/>
      <w:lvlJc w:val="left"/>
      <w:pPr>
        <w:ind w:left="1921" w:hanging="327"/>
      </w:pPr>
      <w:rPr>
        <w:rFonts w:hint="default"/>
        <w:lang w:val="en-US" w:eastAsia="en-US" w:bidi="ar-SA"/>
      </w:rPr>
    </w:lvl>
    <w:lvl w:ilvl="2" w:tplc="70C0D45E">
      <w:numFmt w:val="bullet"/>
      <w:lvlText w:val="•"/>
      <w:lvlJc w:val="left"/>
      <w:pPr>
        <w:ind w:left="3202" w:hanging="327"/>
      </w:pPr>
      <w:rPr>
        <w:rFonts w:hint="default"/>
        <w:lang w:val="en-US" w:eastAsia="en-US" w:bidi="ar-SA"/>
      </w:rPr>
    </w:lvl>
    <w:lvl w:ilvl="3" w:tplc="A190A8FC">
      <w:numFmt w:val="bullet"/>
      <w:lvlText w:val="•"/>
      <w:lvlJc w:val="left"/>
      <w:pPr>
        <w:ind w:left="4483" w:hanging="327"/>
      </w:pPr>
      <w:rPr>
        <w:rFonts w:hint="default"/>
        <w:lang w:val="en-US" w:eastAsia="en-US" w:bidi="ar-SA"/>
      </w:rPr>
    </w:lvl>
    <w:lvl w:ilvl="4" w:tplc="6BCCCF0E">
      <w:numFmt w:val="bullet"/>
      <w:lvlText w:val="•"/>
      <w:lvlJc w:val="left"/>
      <w:pPr>
        <w:ind w:left="5764" w:hanging="327"/>
      </w:pPr>
      <w:rPr>
        <w:rFonts w:hint="default"/>
        <w:lang w:val="en-US" w:eastAsia="en-US" w:bidi="ar-SA"/>
      </w:rPr>
    </w:lvl>
    <w:lvl w:ilvl="5" w:tplc="F4BA29AE">
      <w:numFmt w:val="bullet"/>
      <w:lvlText w:val="•"/>
      <w:lvlJc w:val="left"/>
      <w:pPr>
        <w:ind w:left="7045" w:hanging="327"/>
      </w:pPr>
      <w:rPr>
        <w:rFonts w:hint="default"/>
        <w:lang w:val="en-US" w:eastAsia="en-US" w:bidi="ar-SA"/>
      </w:rPr>
    </w:lvl>
    <w:lvl w:ilvl="6" w:tplc="736A3CBA">
      <w:numFmt w:val="bullet"/>
      <w:lvlText w:val="•"/>
      <w:lvlJc w:val="left"/>
      <w:pPr>
        <w:ind w:left="8326" w:hanging="327"/>
      </w:pPr>
      <w:rPr>
        <w:rFonts w:hint="default"/>
        <w:lang w:val="en-US" w:eastAsia="en-US" w:bidi="ar-SA"/>
      </w:rPr>
    </w:lvl>
    <w:lvl w:ilvl="7" w:tplc="FBB63288">
      <w:numFmt w:val="bullet"/>
      <w:lvlText w:val="•"/>
      <w:lvlJc w:val="left"/>
      <w:pPr>
        <w:ind w:left="9607" w:hanging="327"/>
      </w:pPr>
      <w:rPr>
        <w:rFonts w:hint="default"/>
        <w:lang w:val="en-US" w:eastAsia="en-US" w:bidi="ar-SA"/>
      </w:rPr>
    </w:lvl>
    <w:lvl w:ilvl="8" w:tplc="00EA7314">
      <w:numFmt w:val="bullet"/>
      <w:lvlText w:val="•"/>
      <w:lvlJc w:val="left"/>
      <w:pPr>
        <w:ind w:left="10888" w:hanging="327"/>
      </w:pPr>
      <w:rPr>
        <w:rFonts w:hint="default"/>
        <w:lang w:val="en-US" w:eastAsia="en-US" w:bidi="ar-SA"/>
      </w:rPr>
    </w:lvl>
  </w:abstractNum>
  <w:num w:numId="1" w16cid:durableId="1652978269">
    <w:abstractNumId w:val="0"/>
  </w:num>
  <w:num w:numId="2" w16cid:durableId="1516769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80CE9"/>
    <w:rsid w:val="00060CD6"/>
    <w:rsid w:val="001910EB"/>
    <w:rsid w:val="00480CE9"/>
    <w:rsid w:val="00C8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684F4"/>
  <w15:docId w15:val="{1C52284E-96E5-4772-9F36-8E06C663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69"/>
      <w:ind w:left="3717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86" w:hanging="430"/>
    </w:pPr>
  </w:style>
  <w:style w:type="paragraph" w:customStyle="1" w:styleId="TableParagraph">
    <w:name w:val="Table Paragraph"/>
    <w:basedOn w:val="Normal"/>
    <w:uiPriority w:val="1"/>
    <w:qFormat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1512</Characters>
  <Application>Microsoft Office Word</Application>
  <DocSecurity>0</DocSecurity>
  <Lines>12</Lines>
  <Paragraphs>3</Paragraphs>
  <ScaleCrop>false</ScaleCrop>
  <Company>HP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State Accounts Telengana ID 4</cp:lastModifiedBy>
  <cp:revision>2</cp:revision>
  <dcterms:created xsi:type="dcterms:W3CDTF">2025-08-25T10:38:00Z</dcterms:created>
  <dcterms:modified xsi:type="dcterms:W3CDTF">2025-08-25T10:38:00Z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LastSaved">
    <vt:filetime>2025-08-25T00:00:00Z</vt:filetime>
  </property>
</Properties>
</file>