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255"/>
        <w:ind w:left="13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No.IV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GENERALADMINISTRATION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1"/>
          <w:sz w:val="24"/>
        </w:rPr>
        <w:t> </w:t>
      </w:r>
      <w:r>
        <w:rPr>
          <w:b/>
          <w:spacing w:val="-4"/>
          <w:sz w:val="24"/>
        </w:rPr>
        <w:t>ELECTIONS</w:t>
      </w:r>
    </w:p>
    <w:p>
      <w:pPr>
        <w:pStyle w:val="BodyText"/>
        <w:spacing w:before="7"/>
        <w:rPr>
          <w:b/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2"/>
        <w:gridCol w:w="2878"/>
        <w:gridCol w:w="2228"/>
        <w:gridCol w:w="1428"/>
      </w:tblGrid>
      <w:tr>
        <w:trPr>
          <w:trHeight w:val="252" w:hRule="atLeast"/>
        </w:trPr>
        <w:tc>
          <w:tcPr>
            <w:tcW w:w="254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878" w:type="dxa"/>
          </w:tcPr>
          <w:p>
            <w:pPr>
              <w:pStyle w:val="TableParagraph"/>
              <w:spacing w:line="233" w:lineRule="exact"/>
              <w:ind w:right="33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2228" w:type="dxa"/>
          </w:tcPr>
          <w:p>
            <w:pPr>
              <w:pStyle w:val="TableParagraph"/>
              <w:spacing w:line="233" w:lineRule="exact"/>
              <w:ind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28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4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78" w:type="dxa"/>
          </w:tcPr>
          <w:p>
            <w:pPr>
              <w:pStyle w:val="TableParagraph"/>
              <w:spacing w:line="220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28" w:type="dxa"/>
          </w:tcPr>
          <w:p>
            <w:pPr>
              <w:pStyle w:val="TableParagraph"/>
              <w:spacing w:line="220" w:lineRule="exact"/>
              <w:ind w:left="4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28" w:type="dxa"/>
          </w:tcPr>
          <w:p>
            <w:pPr>
              <w:pStyle w:val="TableParagraph"/>
              <w:spacing w:line="220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25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4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7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spacing w:line="253" w:lineRule="exact"/>
              <w:ind w:left="6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2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8"/>
        <w:rPr>
          <w:b/>
        </w:rPr>
      </w:pPr>
    </w:p>
    <w:p>
      <w:pPr>
        <w:tabs>
          <w:tab w:pos="1336" w:val="left" w:leader="none"/>
        </w:tabs>
        <w:spacing w:line="501" w:lineRule="auto" w:before="0"/>
        <w:ind w:left="167" w:right="553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Administration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Justice 2015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Elections</w:t>
      </w:r>
    </w:p>
    <w:p>
      <w:pPr>
        <w:tabs>
          <w:tab w:pos="1336" w:val="left" w:leader="none"/>
        </w:tabs>
        <w:spacing w:line="274" w:lineRule="exact" w:before="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Service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Commission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line="249" w:lineRule="auto" w:before="0"/>
        <w:ind w:left="1336" w:right="5909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General Services</w:t>
      </w:r>
    </w:p>
    <w:p>
      <w:pPr>
        <w:pStyle w:val="BodyText"/>
        <w:spacing w:before="1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2059</w:t>
      </w:r>
      <w:r>
        <w:rPr>
          <w:b/>
          <w:sz w:val="24"/>
        </w:rPr>
        <w:tab/>
      </w:r>
      <w:r>
        <w:rPr>
          <w:b/>
          <w:spacing w:val="-7"/>
          <w:sz w:val="24"/>
        </w:rPr>
        <w:t>Public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2062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Vigilance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line="249" w:lineRule="auto" w:before="0"/>
        <w:ind w:left="1336" w:right="5921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2070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45"/>
          <w:sz w:val="24"/>
        </w:rPr>
        <w:t> </w:t>
      </w:r>
      <w:r>
        <w:rPr>
          <w:b/>
          <w:spacing w:val="-6"/>
          <w:sz w:val="24"/>
        </w:rPr>
        <w:t>Administrative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spacing w:before="0"/>
        <w:ind w:left="133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line="249" w:lineRule="auto" w:before="1"/>
        <w:ind w:left="1336" w:right="6117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pacing w:val="-2"/>
          <w:sz w:val="24"/>
        </w:rPr>
        <w:t>Welfare</w:t>
      </w:r>
    </w:p>
    <w:p>
      <w:pPr>
        <w:pStyle w:val="BodyText"/>
        <w:spacing w:before="39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4"/>
        <w:gridCol w:w="1822"/>
        <w:gridCol w:w="2169"/>
        <w:gridCol w:w="1986"/>
        <w:gridCol w:w="1651"/>
      </w:tblGrid>
      <w:tr>
        <w:trPr>
          <w:trHeight w:val="372" w:hRule="atLeast"/>
        </w:trPr>
        <w:tc>
          <w:tcPr>
            <w:tcW w:w="1604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182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06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1604" w:type="dxa"/>
          </w:tcPr>
          <w:p>
            <w:pPr>
              <w:pStyle w:val="TableParagraph"/>
              <w:spacing w:line="243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spacing w:line="243" w:lineRule="exact" w:before="96"/>
              <w:ind w:right="51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3,10,23,75</w:t>
            </w:r>
          </w:p>
        </w:tc>
        <w:tc>
          <w:tcPr>
            <w:tcW w:w="58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1604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5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12,24,94,93</w:t>
            </w:r>
          </w:p>
        </w:tc>
        <w:tc>
          <w:tcPr>
            <w:tcW w:w="2169" w:type="dxa"/>
          </w:tcPr>
          <w:p>
            <w:pPr>
              <w:pStyle w:val="TableParagraph"/>
              <w:spacing w:line="233" w:lineRule="exact"/>
              <w:ind w:left="521"/>
              <w:rPr>
                <w:sz w:val="24"/>
              </w:rPr>
            </w:pPr>
            <w:r>
              <w:rPr>
                <w:spacing w:val="-2"/>
                <w:sz w:val="24"/>
              </w:rPr>
              <w:t>15,35,18,68</w:t>
            </w:r>
          </w:p>
        </w:tc>
        <w:tc>
          <w:tcPr>
            <w:tcW w:w="1986" w:type="dxa"/>
          </w:tcPr>
          <w:p>
            <w:pPr>
              <w:pStyle w:val="TableParagraph"/>
              <w:spacing w:line="233" w:lineRule="exact"/>
              <w:ind w:right="3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10,93,23,90</w:t>
            </w:r>
          </w:p>
        </w:tc>
        <w:tc>
          <w:tcPr>
            <w:tcW w:w="1651" w:type="dxa"/>
          </w:tcPr>
          <w:p>
            <w:pPr>
              <w:pStyle w:val="TableParagraph"/>
              <w:spacing w:line="233" w:lineRule="exact"/>
              <w:ind w:right="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(-)4,41,94,78</w:t>
            </w:r>
          </w:p>
        </w:tc>
      </w:tr>
      <w:tr>
        <w:trPr>
          <w:trHeight w:val="587" w:hRule="atLeast"/>
        </w:trPr>
        <w:tc>
          <w:tcPr>
            <w:tcW w:w="5595" w:type="dxa"/>
            <w:gridSpan w:val="3"/>
          </w:tcPr>
          <w:p>
            <w:pPr>
              <w:pStyle w:val="TableParagraph"/>
              <w:spacing w:before="204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spacing w:before="204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4,42,10,01</w:t>
            </w:r>
          </w:p>
        </w:tc>
      </w:tr>
      <w:tr>
        <w:trPr>
          <w:trHeight w:val="480" w:hRule="atLeast"/>
        </w:trPr>
        <w:tc>
          <w:tcPr>
            <w:tcW w:w="5595" w:type="dxa"/>
            <w:gridSpan w:val="3"/>
          </w:tcPr>
          <w:p>
            <w:pPr>
              <w:pStyle w:val="TableParagraph"/>
              <w:spacing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5595" w:type="dxa"/>
            <w:gridSpan w:val="3"/>
          </w:tcPr>
          <w:p>
            <w:pPr>
              <w:pStyle w:val="TableParagraph"/>
              <w:tabs>
                <w:tab w:pos="2065" w:val="left" w:leader="none"/>
              </w:tabs>
              <w:spacing w:line="258" w:lineRule="exact" w:before="96"/>
              <w:ind w:left="50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29,39,01</w:t>
            </w:r>
          </w:p>
          <w:p>
            <w:pPr>
              <w:pStyle w:val="TableParagraph"/>
              <w:tabs>
                <w:tab w:pos="2063" w:val="left" w:leader="none"/>
                <w:tab w:pos="4245" w:val="left" w:leader="none"/>
              </w:tabs>
              <w:spacing w:line="25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34,98,08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64,37,09</w:t>
            </w:r>
          </w:p>
        </w:tc>
        <w:tc>
          <w:tcPr>
            <w:tcW w:w="1986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336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1,05,89,70</w:t>
            </w:r>
          </w:p>
        </w:tc>
        <w:tc>
          <w:tcPr>
            <w:tcW w:w="1651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(+)41,52,61</w:t>
            </w:r>
          </w:p>
        </w:tc>
      </w:tr>
      <w:tr>
        <w:trPr>
          <w:trHeight w:val="372" w:hRule="atLeast"/>
        </w:trPr>
        <w:tc>
          <w:tcPr>
            <w:tcW w:w="5595" w:type="dxa"/>
            <w:gridSpan w:val="3"/>
          </w:tcPr>
          <w:p>
            <w:pPr>
              <w:pStyle w:val="TableParagraph"/>
              <w:spacing w:line="256" w:lineRule="exact" w:before="96"/>
              <w:ind w:left="50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>mount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year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(March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1" w:type="dxa"/>
          </w:tcPr>
          <w:p>
            <w:pPr>
              <w:pStyle w:val="TableParagraph"/>
              <w:spacing w:line="256" w:lineRule="exact" w:before="96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82,96</w:t>
            </w:r>
          </w:p>
        </w:tc>
      </w:tr>
    </w:tbl>
    <w:p>
      <w:pPr>
        <w:pStyle w:val="TableParagraph"/>
        <w:spacing w:after="0" w:line="256" w:lineRule="exact"/>
        <w:jc w:val="right"/>
        <w:rPr>
          <w:i/>
          <w:sz w:val="24"/>
        </w:rPr>
        <w:sectPr>
          <w:footerReference w:type="default" r:id="rId5"/>
          <w:type w:val="continuous"/>
          <w:pgSz w:w="12240" w:h="15840"/>
          <w:pgMar w:header="0" w:footer="760" w:top="1820" w:bottom="940" w:left="1440" w:right="1440"/>
          <w:pgNumType w:start="1"/>
        </w:sectPr>
      </w:pPr>
    </w:p>
    <w:p>
      <w:pPr>
        <w:pStyle w:val="BodyText"/>
        <w:spacing w:before="224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2"/>
        <w:gridCol w:w="2884"/>
        <w:gridCol w:w="2223"/>
        <w:gridCol w:w="1428"/>
      </w:tblGrid>
      <w:tr>
        <w:trPr>
          <w:trHeight w:val="252" w:hRule="atLeast"/>
        </w:trPr>
        <w:tc>
          <w:tcPr>
            <w:tcW w:w="254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884" w:type="dxa"/>
          </w:tcPr>
          <w:p>
            <w:pPr>
              <w:pStyle w:val="TableParagraph"/>
              <w:spacing w:line="233" w:lineRule="exact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2223" w:type="dxa"/>
          </w:tcPr>
          <w:p>
            <w:pPr>
              <w:pStyle w:val="TableParagraph"/>
              <w:spacing w:line="233" w:lineRule="exact"/>
              <w:ind w:righ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28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4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84" w:type="dxa"/>
          </w:tcPr>
          <w:p>
            <w:pPr>
              <w:pStyle w:val="TableParagraph"/>
              <w:spacing w:line="220" w:lineRule="exact"/>
              <w:ind w:right="33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23" w:type="dxa"/>
          </w:tcPr>
          <w:p>
            <w:pPr>
              <w:pStyle w:val="TableParagraph"/>
              <w:spacing w:line="220" w:lineRule="exact"/>
              <w:ind w:left="2" w:righ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28" w:type="dxa"/>
          </w:tcPr>
          <w:p>
            <w:pPr>
              <w:pStyle w:val="TableParagraph"/>
              <w:spacing w:line="220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63" w:hRule="atLeast"/>
        </w:trPr>
        <w:tc>
          <w:tcPr>
            <w:tcW w:w="2542" w:type="dxa"/>
          </w:tcPr>
          <w:p>
            <w:pPr>
              <w:pStyle w:val="TableParagraph"/>
              <w:spacing w:before="211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CAPITAL</w:t>
            </w:r>
          </w:p>
        </w:tc>
        <w:tc>
          <w:tcPr>
            <w:tcW w:w="28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3" w:type="dxa"/>
          </w:tcPr>
          <w:p>
            <w:pPr>
              <w:pStyle w:val="TableParagraph"/>
              <w:spacing w:line="253" w:lineRule="exact"/>
              <w:ind w:left="6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2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tabs>
          <w:tab w:pos="1168" w:val="left" w:leader="none"/>
        </w:tabs>
        <w:spacing w:line="266" w:lineRule="exact" w:before="253"/>
        <w:ind w:left="0" w:right="5622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66" w:lineRule="exact" w:before="0"/>
        <w:ind w:left="0" w:right="5624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Administrative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8"/>
        <w:rPr>
          <w:b/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5"/>
        <w:gridCol w:w="1822"/>
        <w:gridCol w:w="2230"/>
        <w:gridCol w:w="1866"/>
        <w:gridCol w:w="1555"/>
      </w:tblGrid>
      <w:tr>
        <w:trPr>
          <w:trHeight w:val="252" w:hRule="atLeast"/>
        </w:trPr>
        <w:tc>
          <w:tcPr>
            <w:tcW w:w="1755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66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5,64,25</w:t>
            </w:r>
          </w:p>
        </w:tc>
        <w:tc>
          <w:tcPr>
            <w:tcW w:w="565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755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spacing w:line="233" w:lineRule="exact"/>
              <w:ind w:right="66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20,98,00</w:t>
            </w:r>
          </w:p>
        </w:tc>
        <w:tc>
          <w:tcPr>
            <w:tcW w:w="2230" w:type="dxa"/>
          </w:tcPr>
          <w:p>
            <w:pPr>
              <w:pStyle w:val="TableParagraph"/>
              <w:spacing w:line="233" w:lineRule="exact"/>
              <w:ind w:left="672"/>
              <w:rPr>
                <w:sz w:val="24"/>
              </w:rPr>
            </w:pPr>
            <w:r>
              <w:rPr>
                <w:spacing w:val="-2"/>
                <w:sz w:val="24"/>
              </w:rPr>
              <w:t>26,62,25</w:t>
            </w:r>
          </w:p>
        </w:tc>
        <w:tc>
          <w:tcPr>
            <w:tcW w:w="1866" w:type="dxa"/>
          </w:tcPr>
          <w:p>
            <w:pPr>
              <w:pStyle w:val="TableParagraph"/>
              <w:spacing w:line="233" w:lineRule="exact"/>
              <w:ind w:left="720"/>
              <w:rPr>
                <w:sz w:val="24"/>
              </w:rPr>
            </w:pPr>
            <w:r>
              <w:rPr>
                <w:spacing w:val="-2"/>
                <w:sz w:val="24"/>
              </w:rPr>
              <w:t>6,81,03</w:t>
            </w:r>
          </w:p>
        </w:tc>
        <w:tc>
          <w:tcPr>
            <w:tcW w:w="1555" w:type="dxa"/>
          </w:tcPr>
          <w:p>
            <w:pPr>
              <w:pStyle w:val="TableParagraph"/>
              <w:spacing w:line="233" w:lineRule="exact"/>
              <w:ind w:left="428"/>
              <w:rPr>
                <w:sz w:val="24"/>
              </w:rPr>
            </w:pPr>
            <w:r>
              <w:rPr>
                <w:spacing w:val="-2"/>
                <w:sz w:val="24"/>
              </w:rPr>
              <w:t>(-)19,81,22</w:t>
            </w:r>
          </w:p>
        </w:tc>
      </w:tr>
    </w:tbl>
    <w:p>
      <w:pPr>
        <w:pStyle w:val="BodyText"/>
        <w:tabs>
          <w:tab w:pos="8461" w:val="left" w:leader="none"/>
        </w:tabs>
        <w:spacing w:before="205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19,81,22</w:t>
      </w:r>
    </w:p>
    <w:p>
      <w:pPr>
        <w:pStyle w:val="BodyText"/>
        <w:spacing w:before="168"/>
      </w:pPr>
    </w:p>
    <w:p>
      <w:pPr>
        <w:spacing w:line="258" w:lineRule="exact" w:before="0"/>
        <w:ind w:left="3391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line="258" w:lineRule="exact"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04"/>
        <w:ind w:left="167"/>
      </w:pPr>
      <w:r>
        <w:rPr>
          <w:spacing w:val="-2"/>
        </w:rPr>
        <w:t>Voted</w:t>
      </w:r>
    </w:p>
    <w:p>
      <w:pPr>
        <w:pStyle w:val="ListParagraph"/>
        <w:numPr>
          <w:ilvl w:val="0"/>
          <w:numId w:val="1"/>
        </w:numPr>
        <w:tabs>
          <w:tab w:pos="1577" w:val="left" w:leader="none"/>
        </w:tabs>
        <w:spacing w:line="251" w:lineRule="exact" w:before="204" w:after="0"/>
        <w:ind w:left="1577" w:right="0" w:hanging="241"/>
        <w:jc w:val="left"/>
        <w:rPr>
          <w:sz w:val="24"/>
        </w:rPr>
      </w:pPr>
      <w:r>
        <w:rPr>
          <w:spacing w:val="-8"/>
          <w:sz w:val="24"/>
        </w:rPr>
        <w:t>In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view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final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saving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13"/>
          <w:sz w:val="24"/>
        </w:rPr>
        <w:t> </w:t>
      </w:r>
      <w:r>
        <w:rPr>
          <w:spacing w:val="6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sz w:val="24"/>
        </w:rPr>
      </w:r>
      <w:r>
        <w:rPr>
          <w:spacing w:val="-8"/>
          <w:sz w:val="24"/>
        </w:rPr>
        <w:t>44,194.78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lakh,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11"/>
          <w:sz w:val="24"/>
        </w:rPr>
        <w:t> </w:t>
      </w:r>
      <w:r>
        <w:rPr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sz w:val="24"/>
        </w:rPr>
      </w:r>
      <w:r>
        <w:rPr>
          <w:spacing w:val="-8"/>
          <w:sz w:val="24"/>
        </w:rPr>
        <w:t>1,22,494.93</w:t>
      </w:r>
    </w:p>
    <w:p>
      <w:pPr>
        <w:pStyle w:val="BodyText"/>
        <w:spacing w:line="266" w:lineRule="exact"/>
        <w:ind w:left="887"/>
      </w:pP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22"/>
        </w:rPr>
        <w:t> </w:t>
      </w:r>
      <w:r>
        <w:rPr>
          <w:spacing w:val="-4"/>
        </w:rPr>
        <w:t>proved</w:t>
      </w:r>
      <w:r>
        <w:rPr>
          <w:spacing w:val="-22"/>
        </w:rPr>
        <w:t> </w:t>
      </w:r>
      <w:r>
        <w:rPr>
          <w:spacing w:val="-4"/>
        </w:rPr>
        <w:t>excessive.</w:t>
      </w:r>
    </w:p>
    <w:p>
      <w:pPr>
        <w:pStyle w:val="ListParagraph"/>
        <w:numPr>
          <w:ilvl w:val="0"/>
          <w:numId w:val="1"/>
        </w:numPr>
        <w:tabs>
          <w:tab w:pos="1654" w:val="left" w:leader="none"/>
        </w:tabs>
        <w:spacing w:line="251" w:lineRule="exact" w:before="204" w:after="0"/>
        <w:ind w:left="1654" w:right="0" w:hanging="318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surrender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6"/>
          <w:sz w:val="24"/>
        </w:rPr>
        <w:t>44,210.01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eventual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7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6"/>
          <w:sz w:val="24"/>
        </w:rPr>
        <w:t>44,194.78</w:t>
      </w:r>
    </w:p>
    <w:p>
      <w:pPr>
        <w:pStyle w:val="BodyText"/>
        <w:spacing w:line="265" w:lineRule="exact"/>
        <w:ind w:left="887"/>
      </w:pPr>
      <w:r>
        <w:rPr>
          <w:spacing w:val="-2"/>
        </w:rPr>
        <w:t>lakh.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204" w:after="0"/>
        <w:ind w:left="1700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3915" w:val="left" w:leader="none"/>
          <w:tab w:pos="6308" w:val="left" w:leader="none"/>
          <w:tab w:pos="8109" w:val="left" w:leader="none"/>
          <w:tab w:pos="8154" w:val="left" w:leader="none"/>
        </w:tabs>
        <w:spacing w:line="208" w:lineRule="auto" w:before="233"/>
        <w:ind w:left="6031" w:right="215" w:hanging="5256"/>
        <w:jc w:val="both"/>
        <w:rPr>
          <w:b/>
          <w:sz w:val="24"/>
        </w:rPr>
      </w:pP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>Total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 expenditure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Saving(-) </w:t>
      </w:r>
      <w:r>
        <w:rPr>
          <w:b/>
          <w:sz w:val="24"/>
        </w:rPr>
        <w:t>(</w:t>
      </w:r>
      <w:r>
        <w:rPr>
          <w:b/>
          <w:spacing w:val="1"/>
          <w:sz w:val="24"/>
        </w:rPr>
        <w:drawing>
          <wp:inline distT="0" distB="0" distL="0" distR="0">
            <wp:extent cx="81700" cy="113860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1"/>
          <w:sz w:val="24"/>
        </w:rPr>
      </w:r>
      <w:r>
        <w:rPr>
          <w:spacing w:val="1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34" w:val="left" w:leader="none"/>
        </w:tabs>
        <w:spacing w:line="501" w:lineRule="auto" w:before="2"/>
        <w:ind w:left="167" w:right="5532" w:firstLine="479"/>
        <w:jc w:val="left"/>
        <w:rPr>
          <w:b/>
          <w:sz w:val="24"/>
        </w:rPr>
      </w:pPr>
      <w:r>
        <w:rPr>
          <w:b/>
          <w:spacing w:val="-4"/>
          <w:sz w:val="24"/>
        </w:rPr>
        <w:t>2014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Administration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Justice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800</w:t>
        <w:tab/>
      </w:r>
      <w:r>
        <w:rPr>
          <w:b/>
          <w:spacing w:val="-59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25" w:lineRule="exact" w:before="0" w:after="0"/>
        <w:ind w:left="398" w:right="0" w:hanging="231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(15)</w:t>
      </w:r>
      <w:r>
        <w:rPr>
          <w:spacing w:val="79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Human</w:t>
      </w:r>
    </w:p>
    <w:p>
      <w:pPr>
        <w:pStyle w:val="BodyText"/>
        <w:spacing w:line="258" w:lineRule="exact"/>
        <w:ind w:left="1336"/>
      </w:pPr>
      <w:r>
        <w:rPr>
          <w:spacing w:val="-11"/>
        </w:rPr>
        <w:t>Rights</w:t>
      </w:r>
      <w:r>
        <w:rPr>
          <w:spacing w:val="-30"/>
        </w:rPr>
        <w:t> </w:t>
      </w:r>
      <w:r>
        <w:rPr>
          <w:spacing w:val="-2"/>
        </w:rPr>
        <w:t>Commission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984.49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10.46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26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)254.81</w:t>
      </w:r>
      <w:r>
        <w:rPr>
          <w:sz w:val="24"/>
        </w:rPr>
        <w:tab/>
      </w:r>
      <w:r>
        <w:rPr>
          <w:spacing w:val="-2"/>
          <w:sz w:val="24"/>
        </w:rPr>
        <w:t>740.14</w:t>
      </w:r>
      <w:r>
        <w:rPr>
          <w:sz w:val="24"/>
        </w:rPr>
        <w:tab/>
      </w:r>
      <w:r>
        <w:rPr>
          <w:spacing w:val="-2"/>
          <w:sz w:val="24"/>
        </w:rPr>
        <w:t>740.11</w:t>
      </w:r>
      <w:r>
        <w:rPr>
          <w:sz w:val="24"/>
        </w:rPr>
        <w:tab/>
      </w:r>
      <w:r>
        <w:rPr>
          <w:spacing w:val="-2"/>
          <w:sz w:val="24"/>
        </w:rPr>
        <w:t>(-)0.03</w:t>
      </w:r>
    </w:p>
    <w:p>
      <w:pPr>
        <w:pStyle w:val="BodyText"/>
        <w:spacing w:line="208" w:lineRule="auto" w:before="233"/>
        <w:ind w:left="887" w:firstLine="720"/>
      </w:pPr>
      <w:r>
        <w:rPr>
          <w:spacing w:val="-6"/>
        </w:rPr>
        <w:t>As</w:t>
      </w:r>
      <w:r>
        <w:rPr>
          <w:spacing w:val="-31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fell</w:t>
      </w:r>
      <w:r>
        <w:rPr>
          <w:spacing w:val="-29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32"/>
        </w:rPr>
        <w:t> </w:t>
      </w:r>
      <w:r>
        <w:rPr>
          <w:spacing w:val="-6"/>
        </w:rPr>
        <w:t>even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-32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 </w:t>
      </w:r>
      <w:r>
        <w:rPr/>
        <w:t>of</w:t>
      </w:r>
      <w:r>
        <w:rPr>
          <w:spacing w:val="-17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/>
        <w:t>10.46</w:t>
      </w:r>
      <w:r>
        <w:rPr>
          <w:spacing w:val="-17"/>
        </w:rPr>
        <w:t>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7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7"/>
        </w:rPr>
        <w:t> </w:t>
      </w:r>
      <w:r>
        <w:rPr/>
        <w:t>unwarranted.</w:t>
      </w:r>
    </w:p>
    <w:p>
      <w:pPr>
        <w:pStyle w:val="BodyText"/>
        <w:spacing w:line="258" w:lineRule="exact" w:before="210"/>
        <w:ind w:left="1336"/>
      </w:pPr>
      <w:r>
        <w:rPr>
          <w:spacing w:val="-4"/>
        </w:rPr>
        <w:t>Reduction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was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net</w:t>
      </w:r>
      <w:r>
        <w:rPr>
          <w:spacing w:val="-19"/>
        </w:rPr>
        <w:t> </w:t>
      </w:r>
      <w:r>
        <w:rPr>
          <w:spacing w:val="-4"/>
        </w:rPr>
        <w:t>effect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16"/>
        </w:rPr>
        <w:t> </w:t>
      </w:r>
      <w:r>
        <w:rPr>
          <w:spacing w:val="19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>
          <w:spacing w:val="-4"/>
        </w:rPr>
        <w:t>261.16</w:t>
      </w:r>
      <w:r>
        <w:rPr>
          <w:spacing w:val="-22"/>
        </w:rPr>
        <w:t> </w:t>
      </w:r>
      <w:r>
        <w:rPr>
          <w:spacing w:val="-4"/>
        </w:rPr>
        <w:t>lakh</w:t>
      </w:r>
      <w:r>
        <w:rPr>
          <w:spacing w:val="-25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an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firstLine="163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20472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6.35</w:t>
      </w:r>
      <w:r>
        <w:rPr>
          <w:spacing w:val="-22"/>
        </w:rPr>
        <w:t> </w:t>
      </w:r>
      <w:r>
        <w:rPr>
          <w:spacing w:val="-2"/>
        </w:rPr>
        <w:t>lakh</w:t>
      </w:r>
      <w:r>
        <w:rPr>
          <w:i/>
          <w:spacing w:val="-2"/>
        </w:rPr>
        <w:t>.</w:t>
      </w:r>
      <w:r>
        <w:rPr>
          <w:i/>
          <w:spacing w:val="-20"/>
        </w:rPr>
        <w:t> </w:t>
      </w:r>
      <w:r>
        <w:rPr>
          <w:spacing w:val="-2"/>
        </w:rPr>
        <w:t>Specific</w:t>
      </w:r>
      <w:r>
        <w:rPr>
          <w:spacing w:val="-23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increase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have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</w:t>
      </w:r>
      <w:r>
        <w:rPr>
          <w:spacing w:val="-20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7"/>
          <w:footerReference w:type="default" r:id="rId8"/>
          <w:pgSz w:w="12240" w:h="15840"/>
          <w:pgMar w:header="1860" w:footer="772" w:top="2120" w:bottom="960" w:left="1440" w:right="1440"/>
        </w:sectPr>
      </w:pPr>
    </w:p>
    <w:p>
      <w:pPr>
        <w:tabs>
          <w:tab w:pos="3915" w:val="left" w:leader="none"/>
          <w:tab w:pos="6308" w:val="left" w:leader="none"/>
          <w:tab w:pos="8109" w:val="left" w:leader="none"/>
          <w:tab w:pos="8154" w:val="left" w:leader="none"/>
        </w:tabs>
        <w:spacing w:line="208" w:lineRule="auto" w:before="262"/>
        <w:ind w:left="6031" w:right="215" w:hanging="5256"/>
        <w:jc w:val="both"/>
        <w:rPr>
          <w:b/>
          <w:sz w:val="24"/>
        </w:rPr>
      </w:pP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>Total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 expenditure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Saving(-) </w:t>
      </w:r>
      <w:r>
        <w:rPr>
          <w:b/>
          <w:sz w:val="24"/>
        </w:rPr>
        <w:t>(</w:t>
      </w:r>
      <w:r>
        <w:rPr>
          <w:b/>
          <w:spacing w:val="1"/>
          <w:sz w:val="24"/>
        </w:rPr>
        <w:drawing>
          <wp:inline distT="0" distB="0" distL="0" distR="0">
            <wp:extent cx="81700" cy="113860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1"/>
          <w:sz w:val="24"/>
        </w:rPr>
      </w:r>
      <w:r>
        <w:rPr>
          <w:spacing w:val="1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3"/>
        <w:rPr>
          <w:b/>
        </w:rPr>
      </w:pPr>
    </w:p>
    <w:p>
      <w:pPr>
        <w:tabs>
          <w:tab w:pos="1335" w:val="left" w:leader="none"/>
        </w:tabs>
        <w:spacing w:before="1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Elections</w:t>
      </w:r>
    </w:p>
    <w:p>
      <w:pPr>
        <w:pStyle w:val="BodyText"/>
        <w:spacing w:before="23"/>
        <w:rPr>
          <w:b/>
        </w:rPr>
      </w:pPr>
    </w:p>
    <w:p>
      <w:pPr>
        <w:tabs>
          <w:tab w:pos="1168" w:val="left" w:leader="none"/>
        </w:tabs>
        <w:spacing w:before="1"/>
        <w:ind w:left="0" w:right="5757" w:firstLine="0"/>
        <w:jc w:val="righ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Charges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conduct</w:t>
      </w:r>
      <w:r>
        <w:rPr>
          <w:b/>
          <w:spacing w:val="-13"/>
          <w:sz w:val="24"/>
        </w:rPr>
        <w:t> </w:t>
      </w:r>
      <w:r>
        <w:rPr>
          <w:b/>
          <w:spacing w:val="-5"/>
          <w:sz w:val="24"/>
        </w:rPr>
        <w:t>of</w:t>
      </w:r>
    </w:p>
    <w:p>
      <w:pPr>
        <w:spacing w:before="12"/>
        <w:ind w:left="0" w:right="5741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elections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Parliament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268" w:after="0"/>
        <w:ind w:left="398" w:right="0" w:hanging="231"/>
        <w:jc w:val="left"/>
        <w:rPr>
          <w:sz w:val="24"/>
        </w:rPr>
      </w:pPr>
      <w:r>
        <w:rPr>
          <w:sz w:val="24"/>
        </w:rPr>
        <w:t>SH</w:t>
      </w:r>
      <w:r>
        <w:rPr>
          <w:spacing w:val="-9"/>
          <w:sz w:val="24"/>
        </w:rPr>
        <w:t> </w:t>
      </w:r>
      <w:r>
        <w:rPr>
          <w:sz w:val="24"/>
        </w:rPr>
        <w:t>(04)</w:t>
      </w:r>
      <w:r>
        <w:rPr>
          <w:spacing w:val="25"/>
          <w:sz w:val="24"/>
        </w:rPr>
        <w:t>  </w:t>
      </w:r>
      <w:r>
        <w:rPr>
          <w:spacing w:val="-2"/>
          <w:sz w:val="24"/>
        </w:rPr>
        <w:t>Loksabha</w:t>
      </w:r>
    </w:p>
    <w:p>
      <w:pPr>
        <w:tabs>
          <w:tab w:pos="2297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117.75</w:t>
      </w:r>
    </w:p>
    <w:p>
      <w:pPr>
        <w:tabs>
          <w:tab w:pos="198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59,363.03</w:t>
      </w:r>
    </w:p>
    <w:p>
      <w:pPr>
        <w:tabs>
          <w:tab w:pos="4316" w:val="left" w:leader="none"/>
          <w:tab w:pos="628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)52,472.26</w:t>
      </w:r>
      <w:r>
        <w:rPr>
          <w:sz w:val="24"/>
        </w:rPr>
        <w:tab/>
      </w:r>
      <w:r>
        <w:rPr>
          <w:spacing w:val="-2"/>
          <w:sz w:val="24"/>
        </w:rPr>
        <w:t>7,008.52</w:t>
      </w:r>
      <w:r>
        <w:rPr>
          <w:sz w:val="24"/>
        </w:rPr>
        <w:tab/>
      </w:r>
      <w:r>
        <w:rPr>
          <w:spacing w:val="-2"/>
          <w:sz w:val="24"/>
        </w:rPr>
        <w:t>7,008.54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08" w:lineRule="auto" w:before="234"/>
        <w:ind w:left="887" w:firstLine="448"/>
      </w:pPr>
      <w:r>
        <w:rPr>
          <w:spacing w:val="-8"/>
        </w:rPr>
        <w:t>In</w:t>
      </w:r>
      <w:r>
        <w:rPr>
          <w:spacing w:val="-23"/>
        </w:rPr>
        <w:t> </w:t>
      </w:r>
      <w:r>
        <w:rPr>
          <w:spacing w:val="-8"/>
        </w:rPr>
        <w:t>view</w:t>
      </w:r>
      <w:r>
        <w:rPr>
          <w:spacing w:val="-20"/>
        </w:rPr>
        <w:t> </w:t>
      </w:r>
      <w:r>
        <w:rPr>
          <w:spacing w:val="-8"/>
        </w:rPr>
        <w:t>of</w:t>
      </w:r>
      <w:r>
        <w:rPr>
          <w:spacing w:val="-27"/>
        </w:rPr>
        <w:t> </w:t>
      </w:r>
      <w:r>
        <w:rPr>
          <w:spacing w:val="-8"/>
        </w:rPr>
        <w:t>Final</w:t>
      </w:r>
      <w:r>
        <w:rPr>
          <w:spacing w:val="-25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of</w:t>
      </w:r>
      <w:r>
        <w:rPr>
          <w:spacing w:val="-27"/>
        </w:rPr>
        <w:t> </w:t>
      </w:r>
      <w:r>
        <w:rPr>
          <w:spacing w:val="-32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2"/>
        </w:rPr>
      </w:r>
      <w:r>
        <w:rPr>
          <w:spacing w:val="-8"/>
        </w:rPr>
        <w:t>7,008.54</w:t>
      </w:r>
      <w:r>
        <w:rPr>
          <w:spacing w:val="-23"/>
        </w:rPr>
        <w:t> </w:t>
      </w:r>
      <w:r>
        <w:rPr>
          <w:spacing w:val="-8"/>
        </w:rPr>
        <w:t>lakh,</w:t>
      </w:r>
      <w:r>
        <w:rPr>
          <w:spacing w:val="-27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21"/>
        </w:rPr>
        <w:t> </w:t>
      </w:r>
      <w:r>
        <w:rPr>
          <w:spacing w:val="-8"/>
        </w:rPr>
        <w:t>of</w:t>
      </w:r>
      <w:r>
        <w:rPr>
          <w:spacing w:val="-27"/>
        </w:rPr>
        <w:t> </w:t>
      </w:r>
      <w:r>
        <w:rPr>
          <w:spacing w:val="-32"/>
        </w:rPr>
        <w:drawing>
          <wp:inline distT="0" distB="0" distL="0" distR="0">
            <wp:extent cx="78655" cy="11088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2"/>
        </w:rPr>
      </w:r>
      <w:r>
        <w:rPr>
          <w:spacing w:val="-8"/>
        </w:rPr>
        <w:t>59,363.03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line="417" w:lineRule="auto" w:before="210"/>
        <w:ind w:left="1336" w:right="43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spacing w:line="249" w:lineRule="auto" w:before="271"/>
        <w:ind w:left="1336" w:right="4581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106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Charges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conduct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elections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to State/Union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Territory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Legislature</w:t>
      </w:r>
    </w:p>
    <w:p>
      <w:pPr>
        <w:pStyle w:val="ListParagraph"/>
        <w:numPr>
          <w:ilvl w:val="0"/>
          <w:numId w:val="2"/>
        </w:numPr>
        <w:tabs>
          <w:tab w:pos="346" w:val="left" w:leader="none"/>
          <w:tab w:pos="1336" w:val="left" w:leader="none"/>
        </w:tabs>
        <w:spacing w:line="240" w:lineRule="auto" w:before="259" w:after="0"/>
        <w:ind w:left="346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(05)</w:t>
      </w:r>
      <w:r>
        <w:rPr>
          <w:sz w:val="24"/>
        </w:rPr>
        <w:tab/>
      </w:r>
      <w:r>
        <w:rPr>
          <w:spacing w:val="-12"/>
          <w:sz w:val="24"/>
        </w:rPr>
        <w:t>Legislative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Council</w:t>
      </w:r>
    </w:p>
    <w:p>
      <w:pPr>
        <w:tabs>
          <w:tab w:pos="2297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112.02</w:t>
      </w:r>
    </w:p>
    <w:p>
      <w:pPr>
        <w:tabs>
          <w:tab w:pos="240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18.98</w:t>
      </w:r>
    </w:p>
    <w:p>
      <w:pPr>
        <w:tabs>
          <w:tab w:pos="2103" w:val="left" w:leader="none"/>
          <w:tab w:pos="4617" w:val="left" w:leader="none"/>
          <w:tab w:pos="658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  <w:t>(-)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74.73</w:t>
      </w:r>
      <w:r>
        <w:rPr>
          <w:sz w:val="24"/>
        </w:rPr>
        <w:tab/>
      </w:r>
      <w:r>
        <w:rPr>
          <w:spacing w:val="-2"/>
          <w:sz w:val="24"/>
        </w:rPr>
        <w:t>56.27</w:t>
      </w:r>
      <w:r>
        <w:rPr>
          <w:sz w:val="24"/>
        </w:rPr>
        <w:tab/>
      </w:r>
      <w:r>
        <w:rPr>
          <w:spacing w:val="-2"/>
          <w:sz w:val="24"/>
        </w:rPr>
        <w:t>56.27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expenditure</w:t>
      </w:r>
      <w:r>
        <w:rPr>
          <w:spacing w:val="19"/>
        </w:rPr>
        <w:t> </w:t>
      </w:r>
      <w:r>
        <w:rPr>
          <w:spacing w:val="-8"/>
        </w:rPr>
        <w:t>fell</w:t>
      </w:r>
      <w:r>
        <w:rPr>
          <w:spacing w:val="-25"/>
        </w:rPr>
        <w:t> </w:t>
      </w:r>
      <w:r>
        <w:rPr>
          <w:spacing w:val="-8"/>
        </w:rPr>
        <w:t>short</w:t>
      </w:r>
      <w:r>
        <w:rPr>
          <w:spacing w:val="-27"/>
        </w:rPr>
        <w:t> </w:t>
      </w:r>
      <w:r>
        <w:rPr>
          <w:spacing w:val="-8"/>
        </w:rPr>
        <w:t>of</w:t>
      </w:r>
      <w:r>
        <w:rPr>
          <w:spacing w:val="-24"/>
        </w:rPr>
        <w:t> </w:t>
      </w:r>
      <w:r>
        <w:rPr>
          <w:spacing w:val="-8"/>
        </w:rPr>
        <w:t>even</w:t>
      </w:r>
      <w:r>
        <w:rPr>
          <w:spacing w:val="-2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original</w:t>
      </w:r>
      <w:r>
        <w:rPr>
          <w:spacing w:val="-28"/>
        </w:rPr>
        <w:t> </w:t>
      </w:r>
      <w:r>
        <w:rPr>
          <w:spacing w:val="-8"/>
        </w:rPr>
        <w:t>provision,</w:t>
      </w:r>
      <w:r>
        <w:rPr>
          <w:spacing w:val="-25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34"/>
        </w:rPr>
        <w:t> </w:t>
      </w:r>
      <w:r>
        <w:rPr>
          <w:spacing w:val="-8"/>
        </w:rPr>
        <w:t>provision</w:t>
      </w:r>
      <w:r>
        <w:rPr>
          <w:spacing w:val="16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1476794</wp:posOffset>
            </wp:positionH>
            <wp:positionV relativeFrom="paragraph">
              <wp:posOffset>20097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18.98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net</w:t>
      </w:r>
      <w:r>
        <w:rPr>
          <w:spacing w:val="-13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decrease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109.01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17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20112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34.28</w:t>
      </w:r>
      <w:r>
        <w:rPr>
          <w:spacing w:val="-15"/>
        </w:rPr>
        <w:t> </w:t>
      </w:r>
      <w:r>
        <w:rPr>
          <w:spacing w:val="-4"/>
        </w:rPr>
        <w:t>lakh.</w:t>
      </w:r>
      <w:r>
        <w:rPr>
          <w:spacing w:val="-13"/>
        </w:rPr>
        <w:t> </w:t>
      </w:r>
      <w:r>
        <w:rPr>
          <w:spacing w:val="-4"/>
        </w:rPr>
        <w:t>Specific</w:t>
      </w:r>
      <w:r>
        <w:rPr>
          <w:spacing w:val="-16"/>
        </w:rPr>
        <w:t> </w:t>
      </w:r>
      <w:r>
        <w:rPr>
          <w:spacing w:val="-4"/>
        </w:rPr>
        <w:t>reasons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decrease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increase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have</w:t>
      </w:r>
      <w:r>
        <w:rPr>
          <w:spacing w:val="-16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</w:t>
      </w:r>
      <w:r>
        <w:rPr>
          <w:spacing w:val="-13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</w:pPr>
    </w:p>
    <w:p>
      <w:pPr>
        <w:pStyle w:val="BodyText"/>
        <w:spacing w:before="259"/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6"/>
          <w:w w:val="150"/>
          <w:sz w:val="24"/>
        </w:rPr>
        <w:t> </w:t>
      </w:r>
      <w:r>
        <w:rPr>
          <w:b/>
          <w:sz w:val="24"/>
        </w:rPr>
        <w:t>108</w:t>
      </w:r>
      <w:r>
        <w:rPr>
          <w:b/>
          <w:spacing w:val="62"/>
          <w:w w:val="150"/>
          <w:sz w:val="24"/>
        </w:rPr>
        <w:t> </w:t>
      </w:r>
      <w:r>
        <w:rPr>
          <w:b/>
          <w:sz w:val="24"/>
        </w:rPr>
        <w:t>Issue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Photo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Identity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Cards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Voters</w:t>
      </w:r>
    </w:p>
    <w:p>
      <w:pPr>
        <w:spacing w:after="0"/>
        <w:jc w:val="left"/>
        <w:rPr>
          <w:b/>
          <w:sz w:val="24"/>
        </w:rPr>
        <w:sectPr>
          <w:headerReference w:type="default" r:id="rId13"/>
          <w:footerReference w:type="default" r:id="rId14"/>
          <w:pgSz w:w="12240" w:h="15840"/>
          <w:pgMar w:header="1860" w:footer="705" w:top="2120" w:bottom="900" w:left="1440" w:right="1440"/>
          <w:pgNumType w:start="32"/>
        </w:sectPr>
      </w:pPr>
    </w:p>
    <w:p>
      <w:pPr>
        <w:pStyle w:val="BodyText"/>
        <w:spacing w:before="8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40" w:lineRule="auto" w:before="0" w:after="0"/>
        <w:ind w:left="398" w:right="0" w:hanging="231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(04)</w:t>
      </w:r>
      <w:r>
        <w:rPr>
          <w:spacing w:val="60"/>
          <w:sz w:val="24"/>
        </w:rPr>
        <w:t> </w:t>
      </w:r>
      <w:r>
        <w:rPr>
          <w:sz w:val="24"/>
        </w:rPr>
        <w:t>Photo</w:t>
      </w:r>
      <w:r>
        <w:rPr>
          <w:spacing w:val="-17"/>
          <w:sz w:val="24"/>
        </w:rPr>
        <w:t> </w:t>
      </w:r>
      <w:r>
        <w:rPr>
          <w:sz w:val="24"/>
        </w:rPr>
        <w:t>Identity</w:t>
      </w:r>
      <w:r>
        <w:rPr>
          <w:spacing w:val="-27"/>
          <w:sz w:val="24"/>
        </w:rPr>
        <w:t> </w:t>
      </w:r>
      <w:r>
        <w:rPr>
          <w:sz w:val="24"/>
        </w:rPr>
        <w:t>Cards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Voters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279.45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945.30</w:t>
      </w:r>
    </w:p>
    <w:p>
      <w:pPr>
        <w:tabs>
          <w:tab w:pos="1983" w:val="left" w:leader="none"/>
          <w:tab w:pos="4315" w:val="left" w:leader="none"/>
          <w:tab w:pos="6284" w:val="left" w:leader="none"/>
          <w:tab w:pos="850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  <w:t>(-)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201.95</w:t>
      </w:r>
      <w:r>
        <w:rPr>
          <w:sz w:val="24"/>
        </w:rPr>
        <w:tab/>
      </w:r>
      <w:r>
        <w:rPr>
          <w:spacing w:val="-2"/>
          <w:sz w:val="24"/>
        </w:rPr>
        <w:t>1,022.80</w:t>
      </w:r>
      <w:r>
        <w:rPr>
          <w:sz w:val="24"/>
        </w:rPr>
        <w:tab/>
      </w:r>
      <w:r>
        <w:rPr>
          <w:spacing w:val="-2"/>
          <w:sz w:val="24"/>
        </w:rPr>
        <w:t>1,022.80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view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Final</w:t>
      </w:r>
      <w:r>
        <w:rPr>
          <w:spacing w:val="-24"/>
        </w:rPr>
        <w:t> </w:t>
      </w:r>
      <w:r>
        <w:rPr>
          <w:spacing w:val="-4"/>
        </w:rPr>
        <w:t>Expenditure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>
          <w:spacing w:val="-4"/>
        </w:rPr>
        <w:t>1,022.80</w:t>
      </w:r>
      <w:r>
        <w:rPr>
          <w:spacing w:val="-25"/>
        </w:rPr>
        <w:t> </w:t>
      </w:r>
      <w:r>
        <w:rPr>
          <w:spacing w:val="-4"/>
        </w:rPr>
        <w:t>lakh,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supplementary</w:t>
      </w:r>
      <w:r>
        <w:rPr>
          <w:spacing w:val="-32"/>
        </w:rPr>
        <w:t> </w:t>
      </w:r>
      <w:r>
        <w:rPr>
          <w:spacing w:val="-4"/>
        </w:rPr>
        <w:t>provision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-2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4"/>
        </w:rPr>
        <w:t>945.30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line="258" w:lineRule="exact" w:before="211"/>
        <w:ind w:left="1336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net</w:t>
      </w:r>
      <w:r>
        <w:rPr>
          <w:spacing w:val="-13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decrease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210.04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19962</wp:posOffset>
            </wp:positionV>
            <wp:extent cx="78655" cy="110889"/>
            <wp:effectExtent l="0" t="0" r="0" b="0"/>
            <wp:wrapNone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8.09</w:t>
      </w:r>
      <w:r>
        <w:rPr>
          <w:spacing w:val="-16"/>
        </w:rPr>
        <w:t> </w:t>
      </w:r>
      <w:r>
        <w:rPr>
          <w:spacing w:val="-2"/>
        </w:rPr>
        <w:t>lakh.</w:t>
      </w:r>
      <w:r>
        <w:rPr>
          <w:spacing w:val="-16"/>
        </w:rPr>
        <w:t> </w:t>
      </w: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16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and</w:t>
      </w:r>
      <w:r>
        <w:rPr>
          <w:spacing w:val="-19"/>
        </w:rPr>
        <w:t> </w:t>
      </w:r>
      <w:r>
        <w:rPr>
          <w:spacing w:val="-2"/>
        </w:rPr>
        <w:t>increase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have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21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line="501" w:lineRule="auto" w:before="0"/>
        <w:ind w:left="167" w:right="5052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Secretariat-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General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090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Secretariat</w:t>
      </w:r>
    </w:p>
    <w:p>
      <w:pPr>
        <w:pStyle w:val="ListParagraph"/>
        <w:numPr>
          <w:ilvl w:val="0"/>
          <w:numId w:val="2"/>
        </w:numPr>
        <w:tabs>
          <w:tab w:pos="398" w:val="left" w:leader="none"/>
        </w:tabs>
        <w:spacing w:line="225" w:lineRule="exact" w:before="0" w:after="0"/>
        <w:ind w:left="398" w:right="0" w:hanging="231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(13)</w:t>
      </w:r>
      <w:r>
        <w:rPr>
          <w:spacing w:val="55"/>
          <w:sz w:val="24"/>
        </w:rPr>
        <w:t> </w:t>
      </w:r>
      <w:r>
        <w:rPr>
          <w:sz w:val="24"/>
        </w:rPr>
        <w:t>Assistance</w:t>
      </w:r>
      <w:r>
        <w:rPr>
          <w:spacing w:val="-25"/>
          <w:sz w:val="24"/>
        </w:rPr>
        <w:t> </w:t>
      </w:r>
      <w:r>
        <w:rPr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Service</w:t>
      </w:r>
    </w:p>
    <w:p>
      <w:pPr>
        <w:pStyle w:val="BodyText"/>
        <w:spacing w:line="258" w:lineRule="exact"/>
        <w:ind w:left="1336"/>
      </w:pPr>
      <w:r>
        <w:rPr>
          <w:spacing w:val="-2"/>
        </w:rPr>
        <w:t>Associations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114.34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163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(-)64.34</w:t>
      </w:r>
      <w:r>
        <w:rPr>
          <w:sz w:val="24"/>
        </w:rPr>
        <w:tab/>
      </w:r>
      <w:r>
        <w:rPr>
          <w:spacing w:val="-2"/>
          <w:sz w:val="24"/>
        </w:rPr>
        <w:t>550.00</w:t>
      </w:r>
      <w:r>
        <w:rPr>
          <w:sz w:val="24"/>
        </w:rPr>
        <w:tab/>
      </w:r>
      <w:r>
        <w:rPr>
          <w:spacing w:val="-2"/>
          <w:sz w:val="24"/>
        </w:rPr>
        <w:t>550.00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view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Final</w:t>
      </w:r>
      <w:r>
        <w:rPr>
          <w:spacing w:val="-19"/>
        </w:rPr>
        <w:t> </w:t>
      </w:r>
      <w:r>
        <w:rPr>
          <w:spacing w:val="-2"/>
        </w:rPr>
        <w:t>Expenditure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550.00</w:t>
      </w:r>
      <w:r>
        <w:rPr>
          <w:spacing w:val="-20"/>
        </w:rPr>
        <w:t> </w:t>
      </w:r>
      <w:r>
        <w:rPr>
          <w:spacing w:val="-2"/>
        </w:rPr>
        <w:t>lakh,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supplementary</w:t>
      </w:r>
      <w:r>
        <w:rPr>
          <w:spacing w:val="-27"/>
        </w:rPr>
        <w:t> </w:t>
      </w:r>
      <w:r>
        <w:rPr>
          <w:spacing w:val="-2"/>
        </w:rPr>
        <w:t>provision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500.00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36" w:right="433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91" w:val="left" w:leader="none"/>
          <w:tab w:pos="1336" w:val="left" w:leader="none"/>
        </w:tabs>
        <w:spacing w:line="258" w:lineRule="exact" w:before="0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SH(29)</w:t>
      </w:r>
      <w:r>
        <w:rPr>
          <w:sz w:val="24"/>
        </w:rPr>
        <w:tab/>
      </w:r>
      <w:r>
        <w:rPr>
          <w:spacing w:val="-10"/>
          <w:sz w:val="24"/>
        </w:rPr>
        <w:t>Maintenance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Dr.BR.Ambedkar</w:t>
      </w:r>
      <w:r>
        <w:rPr>
          <w:spacing w:val="-20"/>
        </w:rPr>
        <w:t> </w:t>
      </w:r>
      <w:r>
        <w:rPr>
          <w:spacing w:val="-8"/>
        </w:rPr>
        <w:t>Telangana</w:t>
      </w:r>
      <w:r>
        <w:rPr>
          <w:spacing w:val="-16"/>
        </w:rPr>
        <w:t> </w:t>
      </w:r>
      <w:r>
        <w:rPr>
          <w:spacing w:val="-8"/>
        </w:rPr>
        <w:t>Secretariat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1"/>
        <w:gridCol w:w="1922"/>
        <w:gridCol w:w="2070"/>
        <w:gridCol w:w="2004"/>
        <w:gridCol w:w="920"/>
      </w:tblGrid>
      <w:tr>
        <w:trPr>
          <w:trHeight w:val="252" w:hRule="atLeast"/>
        </w:trPr>
        <w:tc>
          <w:tcPr>
            <w:tcW w:w="531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922" w:type="dxa"/>
          </w:tcPr>
          <w:p>
            <w:pPr>
              <w:pStyle w:val="TableParagraph"/>
              <w:spacing w:line="233" w:lineRule="exact"/>
              <w:ind w:left="284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499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31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22" w:type="dxa"/>
          </w:tcPr>
          <w:p>
            <w:pPr>
              <w:pStyle w:val="TableParagraph"/>
              <w:spacing w:line="233" w:lineRule="exact"/>
              <w:ind w:left="271"/>
              <w:rPr>
                <w:sz w:val="24"/>
              </w:rPr>
            </w:pPr>
            <w:r>
              <w:rPr>
                <w:spacing w:val="-2"/>
                <w:sz w:val="24"/>
              </w:rPr>
              <w:t>(-)486.29</w:t>
            </w:r>
          </w:p>
        </w:tc>
        <w:tc>
          <w:tcPr>
            <w:tcW w:w="2070" w:type="dxa"/>
          </w:tcPr>
          <w:p>
            <w:pPr>
              <w:pStyle w:val="TableParagraph"/>
              <w:spacing w:line="233" w:lineRule="exact"/>
              <w:ind w:left="756"/>
              <w:rPr>
                <w:sz w:val="24"/>
              </w:rPr>
            </w:pPr>
            <w:r>
              <w:rPr>
                <w:spacing w:val="-2"/>
                <w:sz w:val="24"/>
              </w:rPr>
              <w:t>513.71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513.71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view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Final</w:t>
      </w:r>
      <w:r>
        <w:rPr>
          <w:spacing w:val="-24"/>
        </w:rPr>
        <w:t> </w:t>
      </w:r>
      <w:r>
        <w:rPr>
          <w:spacing w:val="-4"/>
        </w:rPr>
        <w:t>Expenditure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>
          <w:spacing w:val="-4"/>
        </w:rPr>
        <w:t>513.71</w:t>
      </w:r>
      <w:r>
        <w:rPr>
          <w:spacing w:val="-22"/>
        </w:rPr>
        <w:t> </w:t>
      </w:r>
      <w:r>
        <w:rPr>
          <w:spacing w:val="-4"/>
        </w:rPr>
        <w:t>lakh,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supplementary</w:t>
      </w:r>
      <w:r>
        <w:rPr>
          <w:spacing w:val="-32"/>
        </w:rPr>
        <w:t> </w:t>
      </w:r>
      <w:r>
        <w:rPr>
          <w:spacing w:val="-4"/>
        </w:rPr>
        <w:t>provision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-2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4"/>
        </w:rPr>
        <w:t>1,000.00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18"/>
          <w:footerReference w:type="default" r:id="rId19"/>
          <w:pgSz w:w="12240" w:h="15840"/>
          <w:pgMar w:header="1870" w:footer="717" w:top="3060" w:bottom="900" w:left="1440" w:right="1440"/>
        </w:sectPr>
      </w:pPr>
    </w:p>
    <w:p>
      <w:pPr>
        <w:tabs>
          <w:tab w:pos="1336" w:val="left" w:leader="none"/>
        </w:tabs>
        <w:spacing w:line="271" w:lineRule="exact"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Offices</w:t>
      </w:r>
    </w:p>
    <w:p>
      <w:pPr>
        <w:pStyle w:val="BodyText"/>
        <w:spacing w:before="21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91" w:val="left" w:leader="none"/>
          <w:tab w:pos="1336" w:val="left" w:leader="none"/>
        </w:tabs>
        <w:spacing w:line="208" w:lineRule="auto" w:before="1" w:after="0"/>
        <w:ind w:left="1336" w:right="4782" w:hanging="1169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6"/>
          <w:sz w:val="24"/>
        </w:rPr>
        <w:t>Office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Special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Commissioner, </w:t>
      </w:r>
      <w:r>
        <w:rPr>
          <w:sz w:val="24"/>
        </w:rPr>
        <w:t>Telangana</w:t>
      </w:r>
      <w:r>
        <w:rPr>
          <w:spacing w:val="-9"/>
          <w:sz w:val="24"/>
        </w:rPr>
        <w:t> </w:t>
      </w:r>
      <w:r>
        <w:rPr>
          <w:sz w:val="24"/>
        </w:rPr>
        <w:t>at</w:t>
      </w:r>
      <w:r>
        <w:rPr>
          <w:spacing w:val="-11"/>
          <w:sz w:val="24"/>
        </w:rPr>
        <w:t> </w:t>
      </w:r>
      <w:r>
        <w:rPr>
          <w:sz w:val="24"/>
        </w:rPr>
        <w:t>New</w:t>
      </w:r>
      <w:r>
        <w:rPr>
          <w:spacing w:val="-9"/>
          <w:sz w:val="24"/>
        </w:rPr>
        <w:t> </w:t>
      </w:r>
      <w:r>
        <w:rPr>
          <w:sz w:val="24"/>
        </w:rPr>
        <w:t>Delhi</w:t>
      </w:r>
    </w:p>
    <w:p>
      <w:pPr>
        <w:tabs>
          <w:tab w:pos="2941" w:val="righ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362.87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37.40</w:t>
      </w:r>
    </w:p>
    <w:p>
      <w:pPr>
        <w:tabs>
          <w:tab w:pos="2163" w:val="left" w:leader="none"/>
          <w:tab w:pos="4497" w:val="left" w:leader="none"/>
          <w:tab w:pos="6466" w:val="left" w:leader="none"/>
          <w:tab w:pos="826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)93.58</w:t>
      </w:r>
      <w:r>
        <w:rPr>
          <w:sz w:val="24"/>
        </w:rPr>
        <w:tab/>
      </w:r>
      <w:r>
        <w:rPr>
          <w:spacing w:val="-2"/>
          <w:sz w:val="24"/>
        </w:rPr>
        <w:t>306.69</w:t>
      </w:r>
      <w:r>
        <w:rPr>
          <w:sz w:val="24"/>
        </w:rPr>
        <w:tab/>
      </w:r>
      <w:r>
        <w:rPr>
          <w:spacing w:val="-2"/>
          <w:sz w:val="24"/>
        </w:rPr>
        <w:t>306.67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)0.02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expenditure</w:t>
      </w:r>
      <w:r>
        <w:rPr>
          <w:spacing w:val="19"/>
        </w:rPr>
        <w:t> </w:t>
      </w:r>
      <w:r>
        <w:rPr>
          <w:spacing w:val="-8"/>
        </w:rPr>
        <w:t>fell</w:t>
      </w:r>
      <w:r>
        <w:rPr>
          <w:spacing w:val="-25"/>
        </w:rPr>
        <w:t> </w:t>
      </w:r>
      <w:r>
        <w:rPr>
          <w:spacing w:val="-8"/>
        </w:rPr>
        <w:t>short</w:t>
      </w:r>
      <w:r>
        <w:rPr>
          <w:spacing w:val="-27"/>
        </w:rPr>
        <w:t> </w:t>
      </w:r>
      <w:r>
        <w:rPr>
          <w:spacing w:val="-8"/>
        </w:rPr>
        <w:t>of</w:t>
      </w:r>
      <w:r>
        <w:rPr>
          <w:spacing w:val="-24"/>
        </w:rPr>
        <w:t> </w:t>
      </w:r>
      <w:r>
        <w:rPr>
          <w:spacing w:val="-8"/>
        </w:rPr>
        <w:t>even</w:t>
      </w:r>
      <w:r>
        <w:rPr>
          <w:spacing w:val="-2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original</w:t>
      </w:r>
      <w:r>
        <w:rPr>
          <w:spacing w:val="-28"/>
        </w:rPr>
        <w:t> </w:t>
      </w:r>
      <w:r>
        <w:rPr>
          <w:spacing w:val="-8"/>
        </w:rPr>
        <w:t>provision,</w:t>
      </w:r>
      <w:r>
        <w:rPr>
          <w:spacing w:val="-25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34"/>
        </w:rPr>
        <w:t> </w:t>
      </w:r>
      <w:r>
        <w:rPr>
          <w:spacing w:val="-8"/>
        </w:rPr>
        <w:t>provision</w:t>
      </w:r>
      <w:r>
        <w:rPr>
          <w:spacing w:val="16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20393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37.40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net</w:t>
      </w:r>
      <w:r>
        <w:rPr>
          <w:spacing w:val="-13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decrease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107.94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firstLine="117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20408</wp:posOffset>
            </wp:positionV>
            <wp:extent cx="78655" cy="110889"/>
            <wp:effectExtent l="0" t="0" r="0" b="0"/>
            <wp:wrapNone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14.36</w:t>
      </w:r>
      <w:r>
        <w:rPr>
          <w:spacing w:val="-15"/>
        </w:rPr>
        <w:t> </w:t>
      </w:r>
      <w:r>
        <w:rPr>
          <w:spacing w:val="-4"/>
        </w:rPr>
        <w:t>lakh.</w:t>
      </w:r>
      <w:r>
        <w:rPr>
          <w:spacing w:val="-13"/>
        </w:rPr>
        <w:t> </w:t>
      </w:r>
      <w:r>
        <w:rPr>
          <w:spacing w:val="-4"/>
        </w:rPr>
        <w:t>Specific</w:t>
      </w:r>
      <w:r>
        <w:rPr>
          <w:spacing w:val="-16"/>
        </w:rPr>
        <w:t> </w:t>
      </w:r>
      <w:r>
        <w:rPr>
          <w:spacing w:val="-4"/>
        </w:rPr>
        <w:t>reasons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decrease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increase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have</w:t>
      </w:r>
      <w:r>
        <w:rPr>
          <w:spacing w:val="-16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</w:t>
      </w:r>
      <w:r>
        <w:rPr>
          <w:spacing w:val="-13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2059</w:t>
      </w:r>
      <w:r>
        <w:rPr>
          <w:b/>
          <w:sz w:val="24"/>
        </w:rPr>
        <w:tab/>
      </w:r>
      <w:r>
        <w:rPr>
          <w:b/>
          <w:spacing w:val="-7"/>
          <w:sz w:val="24"/>
        </w:rPr>
        <w:t>Public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BodyText"/>
        <w:spacing w:before="24"/>
        <w:rPr>
          <w:b/>
        </w:rPr>
      </w:pPr>
    </w:p>
    <w:p>
      <w:pPr>
        <w:tabs>
          <w:tab w:pos="1335" w:val="left" w:leader="none"/>
        </w:tabs>
        <w:spacing w:before="1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Office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tabs>
          <w:tab w:pos="1336" w:val="left" w:leader="none"/>
        </w:tabs>
        <w:spacing w:before="252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053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Maintenance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Repairs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68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10"/>
          <w:sz w:val="24"/>
        </w:rPr>
        <w:t>Buildings</w:t>
      </w:r>
      <w:r>
        <w:rPr>
          <w:spacing w:val="-25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10"/>
          <w:sz w:val="24"/>
        </w:rPr>
        <w:t>General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Administration</w:t>
      </w:r>
      <w:r>
        <w:rPr>
          <w:spacing w:val="-18"/>
        </w:rPr>
        <w:t> </w:t>
      </w:r>
      <w:r>
        <w:rPr>
          <w:spacing w:val="-2"/>
        </w:rPr>
        <w:t>Department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400.00</w:t>
      </w:r>
    </w:p>
    <w:p>
      <w:pPr>
        <w:tabs>
          <w:tab w:pos="204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(-)400.00</w:t>
      </w:r>
    </w:p>
    <w:p>
      <w:pPr>
        <w:pStyle w:val="BodyText"/>
        <w:spacing w:line="417" w:lineRule="auto" w:before="204"/>
        <w:ind w:left="133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7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35" w:val="left" w:leader="none"/>
        </w:tabs>
        <w:spacing w:line="249" w:lineRule="auto" w:before="271"/>
        <w:ind w:left="1336" w:right="5921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45"/>
          <w:sz w:val="24"/>
        </w:rPr>
        <w:t> </w:t>
      </w:r>
      <w:r>
        <w:rPr>
          <w:b/>
          <w:spacing w:val="-6"/>
          <w:sz w:val="24"/>
        </w:rPr>
        <w:t>Administrative </w:t>
      </w:r>
      <w:r>
        <w:rPr>
          <w:b/>
          <w:spacing w:val="-2"/>
          <w:sz w:val="24"/>
        </w:rPr>
        <w:t>Services</w:t>
      </w:r>
    </w:p>
    <w:p>
      <w:pPr>
        <w:tabs>
          <w:tab w:pos="1336" w:val="left" w:leader="none"/>
        </w:tabs>
        <w:spacing w:line="249" w:lineRule="auto" w:before="242"/>
        <w:ind w:left="1336" w:right="5250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115</w:t>
        <w:tab/>
      </w:r>
      <w:r>
        <w:rPr>
          <w:b/>
          <w:spacing w:val="-2"/>
          <w:sz w:val="24"/>
        </w:rPr>
        <w:t>Guest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Houses,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Government </w:t>
      </w:r>
      <w:r>
        <w:rPr>
          <w:b/>
          <w:sz w:val="24"/>
        </w:rPr>
        <w:t>Hostels etc.</w:t>
      </w:r>
    </w:p>
    <w:p>
      <w:pPr>
        <w:spacing w:after="0" w:line="249" w:lineRule="auto"/>
        <w:jc w:val="left"/>
        <w:rPr>
          <w:b/>
          <w:sz w:val="24"/>
        </w:rPr>
        <w:sectPr>
          <w:pgSz w:w="12240" w:h="15840"/>
          <w:pgMar w:header="1870" w:footer="717" w:top="3120" w:bottom="1000" w:left="1440" w:right="1440"/>
        </w:sectPr>
      </w:pPr>
    </w:p>
    <w:p>
      <w:pPr>
        <w:pStyle w:val="BodyText"/>
        <w:spacing w:before="25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91" w:val="left" w:leader="none"/>
          <w:tab w:pos="1336" w:val="left" w:leader="none"/>
        </w:tabs>
        <w:spacing w:line="240" w:lineRule="auto" w:before="0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Telangana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State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Guest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House,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New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Delhi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1,079.33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570.87</w:t>
      </w:r>
    </w:p>
    <w:p>
      <w:pPr>
        <w:tabs>
          <w:tab w:pos="2043" w:val="left" w:leader="none"/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(-)340.91</w:t>
      </w:r>
      <w:r>
        <w:rPr>
          <w:sz w:val="24"/>
        </w:rPr>
        <w:tab/>
      </w:r>
      <w:r>
        <w:rPr>
          <w:spacing w:val="-2"/>
          <w:sz w:val="24"/>
        </w:rPr>
        <w:t>1,309.29</w:t>
      </w:r>
      <w:r>
        <w:rPr>
          <w:sz w:val="24"/>
        </w:rPr>
        <w:tab/>
      </w:r>
      <w:r>
        <w:rPr>
          <w:spacing w:val="-2"/>
          <w:sz w:val="24"/>
        </w:rPr>
        <w:t>1,309.28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887" w:firstLine="448"/>
      </w:pP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view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Final</w:t>
      </w:r>
      <w:r>
        <w:rPr>
          <w:spacing w:val="-24"/>
        </w:rPr>
        <w:t> </w:t>
      </w:r>
      <w:r>
        <w:rPr>
          <w:spacing w:val="-4"/>
        </w:rPr>
        <w:t>Expenditure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>
          <w:spacing w:val="-4"/>
        </w:rPr>
        <w:t>1,309.28</w:t>
      </w:r>
      <w:r>
        <w:rPr>
          <w:spacing w:val="-25"/>
        </w:rPr>
        <w:t> </w:t>
      </w:r>
      <w:r>
        <w:rPr>
          <w:spacing w:val="-4"/>
        </w:rPr>
        <w:t>lakh,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supplementary</w:t>
      </w:r>
      <w:r>
        <w:rPr>
          <w:spacing w:val="-32"/>
        </w:rPr>
        <w:t> </w:t>
      </w:r>
      <w:r>
        <w:rPr>
          <w:spacing w:val="-4"/>
        </w:rPr>
        <w:t>provision</w:t>
      </w:r>
      <w:r>
        <w:rPr>
          <w:spacing w:val="-1"/>
        </w:rPr>
        <w:t> </w:t>
      </w:r>
      <w:r>
        <w:rPr>
          <w:spacing w:val="-4"/>
        </w:rPr>
        <w:t>of</w:t>
      </w:r>
      <w:r>
        <w:rPr>
          <w:spacing w:val="-2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4"/>
        </w:rPr>
        <w:t>570.87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line="258" w:lineRule="exact" w:before="211"/>
        <w:ind w:left="1336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net</w:t>
      </w:r>
      <w:r>
        <w:rPr>
          <w:spacing w:val="-13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decrease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479.87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1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19962</wp:posOffset>
            </wp:positionV>
            <wp:extent cx="78655" cy="110889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138.96</w:t>
      </w:r>
      <w:r>
        <w:rPr>
          <w:spacing w:val="-20"/>
        </w:rPr>
        <w:t> </w:t>
      </w:r>
      <w:r>
        <w:rPr>
          <w:spacing w:val="-4"/>
        </w:rPr>
        <w:t>lakh.</w:t>
      </w:r>
      <w:r>
        <w:rPr>
          <w:spacing w:val="-22"/>
        </w:rPr>
        <w:t> </w:t>
      </w: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99"/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1336" w:val="left" w:leader="none"/>
        </w:tabs>
        <w:spacing w:line="208" w:lineRule="auto" w:before="250" w:after="0"/>
        <w:ind w:left="1336" w:right="5592" w:hanging="1169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17"/>
          <w:sz w:val="24"/>
        </w:rPr>
        <w:t> </w:t>
      </w:r>
      <w:r>
        <w:rPr>
          <w:spacing w:val="-4"/>
          <w:sz w:val="24"/>
        </w:rPr>
        <w:t>Charges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connection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with </w:t>
      </w:r>
      <w:r>
        <w:rPr>
          <w:sz w:val="24"/>
        </w:rPr>
        <w:t>State</w:t>
      </w:r>
      <w:r>
        <w:rPr>
          <w:spacing w:val="-28"/>
          <w:sz w:val="24"/>
        </w:rPr>
        <w:t> </w:t>
      </w:r>
      <w:r>
        <w:rPr>
          <w:sz w:val="24"/>
        </w:rPr>
        <w:t>Functions</w:t>
      </w:r>
    </w:p>
    <w:p>
      <w:pPr>
        <w:tabs>
          <w:tab w:pos="2282" w:val="lef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255.00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477.40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)250.36</w:t>
      </w:r>
      <w:r>
        <w:rPr>
          <w:sz w:val="24"/>
        </w:rPr>
        <w:tab/>
      </w:r>
      <w:r>
        <w:rPr>
          <w:spacing w:val="-2"/>
          <w:sz w:val="24"/>
        </w:rPr>
        <w:t>482.04</w:t>
      </w:r>
      <w:r>
        <w:rPr>
          <w:sz w:val="24"/>
        </w:rPr>
        <w:tab/>
      </w:r>
      <w:r>
        <w:rPr>
          <w:spacing w:val="-2"/>
          <w:sz w:val="24"/>
        </w:rPr>
        <w:t>482.04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firstLine="448"/>
      </w:pP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view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Final</w:t>
      </w:r>
      <w:r>
        <w:rPr>
          <w:spacing w:val="-19"/>
        </w:rPr>
        <w:t> </w:t>
      </w:r>
      <w:r>
        <w:rPr>
          <w:spacing w:val="-2"/>
        </w:rPr>
        <w:t>Expenditure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482.04</w:t>
      </w:r>
      <w:r>
        <w:rPr>
          <w:spacing w:val="-20"/>
        </w:rPr>
        <w:t> </w:t>
      </w:r>
      <w:r>
        <w:rPr>
          <w:spacing w:val="-2"/>
        </w:rPr>
        <w:t>lakh,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supplementary</w:t>
      </w:r>
      <w:r>
        <w:rPr>
          <w:spacing w:val="-27"/>
        </w:rPr>
        <w:t> </w:t>
      </w:r>
      <w:r>
        <w:rPr>
          <w:spacing w:val="-2"/>
        </w:rPr>
        <w:t>provision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2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477.40 </w:t>
      </w:r>
      <w:r>
        <w:rPr/>
        <w:t>lakh</w:t>
      </w:r>
      <w:r>
        <w:rPr>
          <w:spacing w:val="-19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19"/>
        </w:rPr>
        <w:t> </w:t>
      </w:r>
      <w:r>
        <w:rPr/>
        <w:t>proved</w:t>
      </w:r>
      <w:r>
        <w:rPr>
          <w:spacing w:val="-19"/>
        </w:rPr>
        <w:t> </w:t>
      </w:r>
      <w:r>
        <w:rPr/>
        <w:t>Excessive.</w:t>
      </w:r>
    </w:p>
    <w:p>
      <w:pPr>
        <w:pStyle w:val="BodyText"/>
        <w:spacing w:line="417" w:lineRule="auto" w:before="210"/>
        <w:ind w:left="1336" w:right="433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before="43"/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35" w:val="left" w:leader="none"/>
        </w:tabs>
        <w:spacing w:line="249" w:lineRule="auto" w:before="0"/>
        <w:ind w:left="1336" w:right="5472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Social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Welfare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programmes</w:t>
      </w:r>
    </w:p>
    <w:p>
      <w:pPr>
        <w:pStyle w:val="BodyText"/>
        <w:spacing w:before="7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sz w:val="24"/>
        </w:rPr>
        <w:t> </w:t>
      </w:r>
      <w:r>
        <w:rPr>
          <w:b/>
          <w:spacing w:val="-5"/>
          <w:sz w:val="24"/>
        </w:rPr>
        <w:t>200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Programmes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1870" w:footer="717" w:top="3060" w:bottom="900" w:left="1440" w:right="1440"/>
        </w:sectPr>
      </w:pPr>
    </w:p>
    <w:p>
      <w:pPr>
        <w:pStyle w:val="ListParagraph"/>
        <w:numPr>
          <w:ilvl w:val="0"/>
          <w:numId w:val="2"/>
        </w:numPr>
        <w:tabs>
          <w:tab w:pos="446" w:val="left" w:leader="none"/>
          <w:tab w:pos="1337" w:val="left" w:leader="none"/>
        </w:tabs>
        <w:spacing w:line="265" w:lineRule="exact" w:before="0" w:after="0"/>
        <w:ind w:left="446" w:right="0" w:hanging="27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Other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Exgratia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Relief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49"/>
        <w:gridCol w:w="2091"/>
        <w:gridCol w:w="1801"/>
        <w:gridCol w:w="1363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49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282.00</w:t>
            </w:r>
          </w:p>
        </w:tc>
        <w:tc>
          <w:tcPr>
            <w:tcW w:w="52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49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(-)67.00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215.00</w:t>
            </w:r>
          </w:p>
        </w:tc>
        <w:tc>
          <w:tcPr>
            <w:tcW w:w="1801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225.00</w:t>
            </w:r>
          </w:p>
        </w:tc>
        <w:tc>
          <w:tcPr>
            <w:tcW w:w="1363" w:type="dxa"/>
          </w:tcPr>
          <w:p>
            <w:pPr>
              <w:pStyle w:val="TableParagraph"/>
              <w:spacing w:line="233" w:lineRule="exact"/>
              <w:ind w:left="488"/>
              <w:rPr>
                <w:sz w:val="24"/>
              </w:rPr>
            </w:pPr>
            <w:r>
              <w:rPr>
                <w:spacing w:val="-2"/>
                <w:sz w:val="24"/>
              </w:rPr>
              <w:t>(+)10.00</w:t>
            </w:r>
          </w:p>
        </w:tc>
      </w:tr>
    </w:tbl>
    <w:p>
      <w:pPr>
        <w:pStyle w:val="BodyText"/>
        <w:spacing w:line="417" w:lineRule="auto" w:before="205"/>
        <w:ind w:left="1336" w:right="433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702" w:val="left" w:leader="none"/>
        </w:tabs>
        <w:spacing w:line="276" w:lineRule="exact" w:before="0" w:after="0"/>
        <w:ind w:left="1702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were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35" w:val="left" w:leader="none"/>
        </w:tabs>
        <w:spacing w:before="235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Elections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Electoral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Offices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6" w:val="left" w:leader="none"/>
        </w:tabs>
        <w:spacing w:line="240" w:lineRule="auto" w:before="221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408.62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50.28</w:t>
      </w:r>
    </w:p>
    <w:p>
      <w:pPr>
        <w:tabs>
          <w:tab w:pos="2402" w:val="left" w:leader="none"/>
          <w:tab w:pos="4496" w:val="left" w:leader="none"/>
          <w:tab w:pos="646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61.72</w:t>
      </w:r>
      <w:r>
        <w:rPr>
          <w:sz w:val="24"/>
        </w:rPr>
        <w:tab/>
      </w:r>
      <w:r>
        <w:rPr>
          <w:spacing w:val="-2"/>
          <w:sz w:val="24"/>
        </w:rPr>
        <w:t>520.62</w:t>
      </w:r>
      <w:r>
        <w:rPr>
          <w:sz w:val="24"/>
        </w:rPr>
        <w:tab/>
      </w:r>
      <w:r>
        <w:rPr>
          <w:spacing w:val="-2"/>
          <w:sz w:val="24"/>
        </w:rPr>
        <w:t>520.61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08" w:lineRule="auto" w:before="233"/>
        <w:ind w:left="887" w:right="50" w:firstLine="448"/>
        <w:jc w:val="both"/>
      </w:pP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view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Final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>
          <w:spacing w:val="-10"/>
        </w:rPr>
        <w:t>520.61</w:t>
      </w:r>
      <w:r>
        <w:rPr>
          <w:spacing w:val="-5"/>
        </w:rPr>
        <w:t> </w:t>
      </w:r>
      <w:r>
        <w:rPr>
          <w:spacing w:val="-10"/>
        </w:rPr>
        <w:t>lakh,</w:t>
      </w:r>
      <w:r>
        <w:rPr>
          <w:spacing w:val="-3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62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10"/>
        </w:rPr>
        <w:t>50.28</w:t>
      </w:r>
      <w:r>
        <w:rPr>
          <w:spacing w:val="-5"/>
        </w:rPr>
        <w:t> </w:t>
      </w:r>
      <w:r>
        <w:rPr>
          <w:spacing w:val="-10"/>
        </w:rPr>
        <w:t>lakh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3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3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51" w:firstLine="448"/>
        <w:jc w:val="both"/>
      </w:pPr>
      <w:r>
        <w:rPr/>
        <w:t>Augmentation</w:t>
      </w:r>
      <w:r>
        <w:rPr>
          <w:spacing w:val="40"/>
        </w:rPr>
        <w:t> </w:t>
      </w:r>
      <w:r>
        <w:rPr/>
        <w:t>in provision was the net effect of increase of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134.39 lakh and </w:t>
      </w:r>
      <w:r>
        <w:rPr>
          <w:spacing w:val="-8"/>
        </w:rPr>
        <w:t>decrease</w:t>
      </w:r>
      <w:r>
        <w:rPr>
          <w:spacing w:val="-5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72.67</w:t>
      </w:r>
      <w:r>
        <w:rPr>
          <w:spacing w:val="-5"/>
        </w:rPr>
        <w:t> </w:t>
      </w:r>
      <w:r>
        <w:rPr>
          <w:spacing w:val="-8"/>
        </w:rPr>
        <w:t>lakh.</w:t>
      </w:r>
      <w:r>
        <w:rPr>
          <w:spacing w:val="-5"/>
        </w:rPr>
        <w:t> </w:t>
      </w:r>
      <w:r>
        <w:rPr>
          <w:spacing w:val="-8"/>
        </w:rPr>
        <w:t>Specific</w:t>
      </w:r>
      <w:r>
        <w:rPr>
          <w:spacing w:val="-5"/>
        </w:rPr>
        <w:t> </w:t>
      </w:r>
      <w:r>
        <w:rPr>
          <w:spacing w:val="-8"/>
        </w:rPr>
        <w:t>reasons</w:t>
      </w:r>
      <w:r>
        <w:rPr/>
        <w:t> </w:t>
      </w:r>
      <w:r>
        <w:rPr>
          <w:spacing w:val="-8"/>
        </w:rPr>
        <w:t>for</w:t>
      </w:r>
      <w:r>
        <w:rPr>
          <w:spacing w:val="-5"/>
        </w:rPr>
        <w:t> </w:t>
      </w:r>
      <w:r>
        <w:rPr>
          <w:spacing w:val="-8"/>
        </w:rPr>
        <w:t>increase</w:t>
      </w:r>
      <w:r>
        <w:rPr>
          <w:spacing w:val="-5"/>
        </w:rPr>
        <w:t> </w:t>
      </w:r>
      <w:r>
        <w:rPr>
          <w:spacing w:val="-8"/>
        </w:rPr>
        <w:t>and</w:t>
      </w:r>
      <w:r>
        <w:rPr/>
        <w:t> </w:t>
      </w:r>
      <w:r>
        <w:rPr>
          <w:spacing w:val="-8"/>
        </w:rPr>
        <w:t>decrease</w:t>
      </w:r>
      <w:r>
        <w:rPr>
          <w:spacing w:val="-2"/>
        </w:rPr>
        <w:t> </w:t>
      </w:r>
      <w:r>
        <w:rPr>
          <w:spacing w:val="-8"/>
        </w:rPr>
        <w:t>in</w:t>
      </w:r>
      <w:r>
        <w:rPr/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2"/>
        </w:rPr>
        <w:t> </w:t>
      </w:r>
      <w:r>
        <w:rPr>
          <w:spacing w:val="-8"/>
        </w:rPr>
        <w:t>not</w:t>
      </w:r>
      <w:r>
        <w:rPr>
          <w:spacing w:val="-3"/>
        </w:rPr>
        <w:t> </w:t>
      </w:r>
      <w:r>
        <w:rPr>
          <w:spacing w:val="-8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tabs>
          <w:tab w:pos="1336" w:val="left" w:leader="none"/>
        </w:tabs>
        <w:spacing w:line="249" w:lineRule="auto" w:before="242"/>
        <w:ind w:left="1336" w:right="5337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103</w:t>
        <w:tab/>
      </w:r>
      <w:r>
        <w:rPr>
          <w:b/>
          <w:spacing w:val="-6"/>
          <w:sz w:val="24"/>
        </w:rPr>
        <w:t>Preparation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Printing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of </w:t>
      </w:r>
      <w:r>
        <w:rPr>
          <w:b/>
          <w:sz w:val="24"/>
        </w:rPr>
        <w:t>Electoral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Rolls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6" w:val="left" w:leader="none"/>
        </w:tabs>
        <w:spacing w:line="208" w:lineRule="auto" w:before="240" w:after="0"/>
        <w:ind w:left="1336" w:right="5448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Assembly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Parliamentary </w:t>
      </w:r>
      <w:r>
        <w:rPr>
          <w:spacing w:val="-2"/>
          <w:sz w:val="24"/>
        </w:rPr>
        <w:t>Constituencies</w:t>
      </w:r>
    </w:p>
    <w:p>
      <w:pPr>
        <w:pStyle w:val="ListParagraph"/>
        <w:numPr>
          <w:ilvl w:val="1"/>
          <w:numId w:val="3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3,149.75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179.04</w:t>
      </w:r>
    </w:p>
    <w:p>
      <w:pPr>
        <w:tabs>
          <w:tab w:pos="2282" w:val="left" w:leader="none"/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337.47</w:t>
      </w:r>
      <w:r>
        <w:rPr>
          <w:sz w:val="24"/>
        </w:rPr>
        <w:tab/>
      </w:r>
      <w:r>
        <w:rPr>
          <w:spacing w:val="-2"/>
          <w:sz w:val="24"/>
        </w:rPr>
        <w:t>3,666.26</w:t>
      </w:r>
      <w:r>
        <w:rPr>
          <w:sz w:val="24"/>
        </w:rPr>
        <w:tab/>
      </w:r>
      <w:r>
        <w:rPr>
          <w:spacing w:val="-2"/>
          <w:sz w:val="24"/>
        </w:rPr>
        <w:t>3,666.25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08" w:lineRule="auto" w:before="233"/>
        <w:ind w:left="887" w:right="52" w:firstLine="448"/>
        <w:jc w:val="both"/>
      </w:pPr>
      <w:r>
        <w:rPr>
          <w:spacing w:val="-6"/>
        </w:rPr>
        <w:t>In</w:t>
      </w:r>
      <w:r>
        <w:rPr>
          <w:spacing w:val="-11"/>
        </w:rPr>
        <w:t> </w:t>
      </w:r>
      <w:r>
        <w:rPr>
          <w:spacing w:val="-6"/>
        </w:rPr>
        <w:t>view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Final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3,666.25</w:t>
      </w:r>
      <w:r>
        <w:rPr>
          <w:spacing w:val="-9"/>
        </w:rPr>
        <w:t> </w:t>
      </w:r>
      <w:r>
        <w:rPr>
          <w:spacing w:val="-6"/>
        </w:rPr>
        <w:t>lakh,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179.04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6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inadequate.</w:t>
      </w:r>
    </w:p>
    <w:p>
      <w:pPr>
        <w:pStyle w:val="BodyText"/>
        <w:spacing w:line="208" w:lineRule="auto" w:before="239"/>
        <w:ind w:left="887" w:right="52" w:firstLine="720"/>
        <w:jc w:val="both"/>
      </w:pPr>
      <w:r>
        <w:rPr/>
        <w:t>Augmentation</w:t>
      </w:r>
      <w:r>
        <w:rPr>
          <w:spacing w:val="40"/>
        </w:rPr>
        <w:t> </w:t>
      </w:r>
      <w:r>
        <w:rPr/>
        <w:t>in provision was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net effect of increase</w:t>
      </w:r>
      <w:r>
        <w:rPr>
          <w:spacing w:val="-2"/>
        </w:rPr>
        <w:t> </w:t>
      </w:r>
      <w:r>
        <w:rPr/>
        <w:t>of </w:t>
      </w:r>
      <w:r>
        <w:rPr>
          <w:spacing w:val="9"/>
        </w:rPr>
        <w:drawing>
          <wp:inline distT="0" distB="0" distL="0" distR="0">
            <wp:extent cx="78655" cy="110889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</w:r>
      <w:r>
        <w:rPr/>
        <w:t>1,366.71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1,029.24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5"/>
          <w:footerReference w:type="default" r:id="rId26"/>
          <w:pgSz w:w="12240" w:h="15840"/>
          <w:pgMar w:header="1846" w:footer="760" w:top="3080" w:bottom="940" w:left="1440" w:right="1440"/>
        </w:sectPr>
      </w:pPr>
    </w:p>
    <w:p>
      <w:pPr>
        <w:spacing w:line="265" w:lineRule="exact" w:before="0"/>
        <w:ind w:left="5954" w:right="0" w:firstLine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4"/>
          <w:sz w:val="24"/>
        </w:rPr>
        <w:drawing>
          <wp:inline distT="0" distB="0" distL="0" distR="0">
            <wp:extent cx="78655" cy="110889"/>
            <wp:effectExtent l="0" t="0" r="0" b="0"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4"/>
          <w:sz w:val="24"/>
        </w:rPr>
      </w:r>
      <w:r>
        <w:rPr>
          <w:spacing w:val="-5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36" w:val="left" w:leader="none"/>
        </w:tabs>
        <w:spacing w:line="249" w:lineRule="auto" w:before="235"/>
        <w:ind w:left="1336" w:right="4560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106</w:t>
        <w:tab/>
      </w:r>
      <w:r>
        <w:rPr>
          <w:b/>
          <w:spacing w:val="-2"/>
          <w:sz w:val="24"/>
        </w:rPr>
        <w:t>Charges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conduct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elections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to </w:t>
      </w:r>
      <w:r>
        <w:rPr>
          <w:b/>
          <w:sz w:val="24"/>
        </w:rPr>
        <w:t>State/Union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Territory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Legislature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6" w:val="left" w:leader="none"/>
        </w:tabs>
        <w:spacing w:line="240" w:lineRule="auto" w:before="211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2"/>
          <w:sz w:val="24"/>
        </w:rPr>
        <w:t>LegislativeAssembly</w:t>
      </w:r>
    </w:p>
    <w:p>
      <w:pPr>
        <w:pStyle w:val="ListParagraph"/>
        <w:numPr>
          <w:ilvl w:val="1"/>
          <w:numId w:val="3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1,189.04</w:t>
      </w:r>
    </w:p>
    <w:p>
      <w:pPr>
        <w:tabs>
          <w:tab w:pos="1982" w:val="left" w:leader="none"/>
        </w:tabs>
        <w:spacing w:line="233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58,288.55</w:t>
      </w:r>
    </w:p>
    <w:p>
      <w:pPr>
        <w:tabs>
          <w:tab w:pos="2103" w:val="left" w:leader="none"/>
          <w:tab w:pos="4196" w:val="left" w:leader="none"/>
          <w:tab w:pos="6165" w:val="left" w:leader="none"/>
          <w:tab w:pos="8218" w:val="left" w:leader="none"/>
        </w:tabs>
        <w:spacing w:line="265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9,836.33</w:t>
      </w:r>
      <w:r>
        <w:rPr>
          <w:sz w:val="24"/>
        </w:rPr>
        <w:tab/>
      </w:r>
      <w:r>
        <w:rPr>
          <w:spacing w:val="-2"/>
          <w:sz w:val="24"/>
        </w:rPr>
        <w:t>69,313.92</w:t>
      </w:r>
      <w:r>
        <w:rPr>
          <w:sz w:val="24"/>
        </w:rPr>
        <w:tab/>
      </w:r>
      <w:r>
        <w:rPr>
          <w:spacing w:val="-2"/>
          <w:sz w:val="24"/>
        </w:rPr>
        <w:t>69,313.93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3"/>
        <w:ind w:left="1005" w:right="57" w:firstLine="331"/>
        <w:jc w:val="both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313344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Final Expenditure of</w:t>
      </w:r>
      <w:r>
        <w:rPr>
          <w:spacing w:val="18"/>
        </w:rPr>
        <w:t> </w:t>
      </w:r>
      <w:r>
        <w:rPr>
          <w:spacing w:val="18"/>
        </w:rPr>
        <w:drawing>
          <wp:inline distT="0" distB="0" distL="0" distR="0">
            <wp:extent cx="78655" cy="110889"/>
            <wp:effectExtent l="0" t="0" r="0" b="0"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</w:rPr>
      </w:r>
      <w:r>
        <w:rPr/>
        <w:t>69,313.93 lakh, the supplementary provision</w:t>
      </w:r>
      <w:r>
        <w:rPr>
          <w:spacing w:val="40"/>
        </w:rPr>
        <w:t> </w:t>
      </w:r>
      <w:r>
        <w:rPr/>
        <w:t>of 58,288.55</w:t>
      </w:r>
      <w:r>
        <w:rPr>
          <w:spacing w:val="-14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6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53" w:firstLine="448"/>
        <w:jc w:val="both"/>
      </w:pPr>
      <w:r>
        <w:rPr/>
        <w:t>Augmentation</w:t>
      </w:r>
      <w:r>
        <w:rPr>
          <w:spacing w:val="40"/>
        </w:rPr>
        <w:t> </w:t>
      </w:r>
      <w:r>
        <w:rPr/>
        <w:t>in provision was the net effect of increase of </w:t>
      </w:r>
      <w:r>
        <w:rPr>
          <w:spacing w:val="22"/>
        </w:rPr>
        <w:drawing>
          <wp:inline distT="0" distB="0" distL="0" distR="0">
            <wp:extent cx="78655" cy="110889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</w:rPr>
      </w:r>
      <w:r>
        <w:rPr/>
        <w:t>11,113.93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1,277.60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tabs>
          <w:tab w:pos="1335" w:val="left" w:leader="none"/>
        </w:tabs>
        <w:spacing w:before="241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2062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Vigilance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7"/>
          <w:sz w:val="24"/>
        </w:rPr>
        <w:t>Lokayukta/Up-</w:t>
      </w:r>
      <w:r>
        <w:rPr>
          <w:b/>
          <w:spacing w:val="-2"/>
          <w:sz w:val="24"/>
        </w:rPr>
        <w:t>Lokayukta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6" w:val="left" w:leader="none"/>
        </w:tabs>
        <w:spacing w:line="240" w:lineRule="auto" w:before="269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Lokayukta/Upa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-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Lokayukta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1,151.80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13.61</w:t>
      </w:r>
    </w:p>
    <w:p>
      <w:pPr>
        <w:tabs>
          <w:tab w:pos="2282" w:val="left" w:leader="none"/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130.64</w:t>
      </w:r>
      <w:r>
        <w:rPr>
          <w:sz w:val="24"/>
        </w:rPr>
        <w:tab/>
      </w:r>
      <w:r>
        <w:rPr>
          <w:spacing w:val="-2"/>
          <w:sz w:val="24"/>
        </w:rPr>
        <w:t>1,296.05</w:t>
      </w:r>
      <w:r>
        <w:rPr>
          <w:sz w:val="24"/>
        </w:rPr>
        <w:tab/>
      </w:r>
      <w:r>
        <w:rPr>
          <w:spacing w:val="-2"/>
          <w:sz w:val="24"/>
        </w:rPr>
        <w:t>1,296.03</w:t>
      </w:r>
      <w:r>
        <w:rPr>
          <w:sz w:val="24"/>
        </w:rPr>
        <w:tab/>
      </w:r>
      <w:r>
        <w:rPr>
          <w:spacing w:val="-2"/>
          <w:sz w:val="24"/>
        </w:rPr>
        <w:t>(-)0.02</w:t>
      </w:r>
    </w:p>
    <w:p>
      <w:pPr>
        <w:pStyle w:val="BodyText"/>
        <w:spacing w:line="208" w:lineRule="auto" w:before="233"/>
        <w:ind w:left="887" w:right="51" w:firstLine="448"/>
        <w:jc w:val="both"/>
      </w:pP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view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Final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>
          <w:spacing w:val="-4"/>
        </w:rPr>
        <w:t>1,296.03</w:t>
      </w:r>
      <w:r>
        <w:rPr>
          <w:spacing w:val="-11"/>
        </w:rPr>
        <w:t> </w:t>
      </w:r>
      <w:r>
        <w:rPr>
          <w:spacing w:val="-4"/>
        </w:rPr>
        <w:t>lakh,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>
          <w:spacing w:val="-4"/>
        </w:rPr>
        <w:t>13.61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6"/>
        </w:rPr>
        <w:t> </w:t>
      </w:r>
      <w:r>
        <w:rPr/>
        <w:t>in</w:t>
      </w:r>
      <w:r>
        <w:rPr>
          <w:spacing w:val="-22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51" w:firstLine="448"/>
        <w:jc w:val="both"/>
      </w:pPr>
      <w:r>
        <w:rPr/>
        <w:t>Augmentation</w:t>
      </w:r>
      <w:r>
        <w:rPr>
          <w:spacing w:val="40"/>
        </w:rPr>
        <w:t> </w:t>
      </w:r>
      <w:r>
        <w:rPr/>
        <w:t>in provision was the net effect of increase of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196.45 lakh and </w:t>
      </w:r>
      <w:r>
        <w:rPr>
          <w:spacing w:val="-8"/>
        </w:rPr>
        <w:t>decrease</w:t>
      </w:r>
      <w:r>
        <w:rPr>
          <w:spacing w:val="-5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65.81</w:t>
      </w:r>
      <w:r>
        <w:rPr>
          <w:spacing w:val="-5"/>
        </w:rPr>
        <w:t> </w:t>
      </w:r>
      <w:r>
        <w:rPr>
          <w:spacing w:val="-8"/>
        </w:rPr>
        <w:t>lakh.</w:t>
      </w:r>
      <w:r>
        <w:rPr>
          <w:spacing w:val="-5"/>
        </w:rPr>
        <w:t> </w:t>
      </w:r>
      <w:r>
        <w:rPr>
          <w:spacing w:val="-8"/>
        </w:rPr>
        <w:t>Specific</w:t>
      </w:r>
      <w:r>
        <w:rPr>
          <w:spacing w:val="-5"/>
        </w:rPr>
        <w:t> </w:t>
      </w:r>
      <w:r>
        <w:rPr>
          <w:spacing w:val="-8"/>
        </w:rPr>
        <w:t>reasons</w:t>
      </w:r>
      <w:r>
        <w:rPr/>
        <w:t> </w:t>
      </w:r>
      <w:r>
        <w:rPr>
          <w:spacing w:val="-8"/>
        </w:rPr>
        <w:t>for</w:t>
      </w:r>
      <w:r>
        <w:rPr>
          <w:spacing w:val="-5"/>
        </w:rPr>
        <w:t> </w:t>
      </w:r>
      <w:r>
        <w:rPr>
          <w:spacing w:val="-8"/>
        </w:rPr>
        <w:t>increase</w:t>
      </w:r>
      <w:r>
        <w:rPr>
          <w:spacing w:val="-5"/>
        </w:rPr>
        <w:t> </w:t>
      </w:r>
      <w:r>
        <w:rPr>
          <w:spacing w:val="-8"/>
        </w:rPr>
        <w:t>and</w:t>
      </w:r>
      <w:r>
        <w:rPr/>
        <w:t> </w:t>
      </w:r>
      <w:r>
        <w:rPr>
          <w:spacing w:val="-8"/>
        </w:rPr>
        <w:t>decrease</w:t>
      </w:r>
      <w:r>
        <w:rPr>
          <w:spacing w:val="-2"/>
        </w:rPr>
        <w:t> </w:t>
      </w:r>
      <w:r>
        <w:rPr>
          <w:spacing w:val="-8"/>
        </w:rPr>
        <w:t>in</w:t>
      </w:r>
      <w:r>
        <w:rPr/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2"/>
        </w:rPr>
        <w:t> </w:t>
      </w:r>
      <w:r>
        <w:rPr>
          <w:spacing w:val="-8"/>
        </w:rPr>
        <w:t>not</w:t>
      </w:r>
      <w:r>
        <w:rPr>
          <w:spacing w:val="-3"/>
        </w:rPr>
        <w:t> </w:t>
      </w:r>
      <w:r>
        <w:rPr>
          <w:spacing w:val="-8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Vigilance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Agencies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6" w:val="left" w:leader="none"/>
        </w:tabs>
        <w:spacing w:line="258" w:lineRule="exact" w:before="269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Department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Vigilance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and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Enforcement</w:t>
      </w:r>
      <w:r>
        <w:rPr>
          <w:spacing w:val="-14"/>
        </w:rPr>
        <w:t> </w:t>
      </w:r>
      <w:r>
        <w:rPr>
          <w:spacing w:val="-6"/>
        </w:rPr>
        <w:t>-</w:t>
      </w:r>
      <w:r>
        <w:rPr>
          <w:spacing w:val="-20"/>
        </w:rPr>
        <w:t> </w:t>
      </w:r>
      <w:r>
        <w:rPr>
          <w:spacing w:val="-6"/>
        </w:rPr>
        <w:t>District</w:t>
      </w:r>
      <w:r>
        <w:rPr>
          <w:spacing w:val="-22"/>
        </w:rPr>
        <w:t> </w:t>
      </w:r>
      <w:r>
        <w:rPr>
          <w:spacing w:val="-6"/>
        </w:rPr>
        <w:t>Task</w:t>
      </w:r>
      <w:r>
        <w:rPr>
          <w:spacing w:val="-15"/>
        </w:rPr>
        <w:t> </w:t>
      </w:r>
      <w:r>
        <w:rPr>
          <w:spacing w:val="-6"/>
        </w:rPr>
        <w:t>Force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89"/>
        <w:gridCol w:w="2091"/>
        <w:gridCol w:w="1974"/>
        <w:gridCol w:w="128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2,264.13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7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272.13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2,536.26</w:t>
            </w:r>
          </w:p>
        </w:tc>
        <w:tc>
          <w:tcPr>
            <w:tcW w:w="1974" w:type="dxa"/>
          </w:tcPr>
          <w:p>
            <w:pPr>
              <w:pStyle w:val="TableParagraph"/>
              <w:spacing w:line="233" w:lineRule="exact"/>
              <w:ind w:left="566"/>
              <w:rPr>
                <w:sz w:val="24"/>
              </w:rPr>
            </w:pPr>
            <w:r>
              <w:rPr>
                <w:spacing w:val="-2"/>
                <w:sz w:val="24"/>
              </w:rPr>
              <w:t>2,536.24</w:t>
            </w:r>
          </w:p>
        </w:tc>
        <w:tc>
          <w:tcPr>
            <w:tcW w:w="1280" w:type="dxa"/>
          </w:tcPr>
          <w:p>
            <w:pPr>
              <w:pStyle w:val="TableParagraph"/>
              <w:spacing w:line="233" w:lineRule="exact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(-)0.02</w:t>
            </w:r>
          </w:p>
        </w:tc>
      </w:tr>
    </w:tbl>
    <w:p>
      <w:pPr>
        <w:pStyle w:val="BodyText"/>
        <w:spacing w:line="208" w:lineRule="auto" w:before="234"/>
        <w:ind w:left="887" w:right="51" w:firstLine="448"/>
        <w:jc w:val="both"/>
      </w:pPr>
      <w:r>
        <w:rPr/>
        <w:t>Augmentation</w:t>
      </w:r>
      <w:r>
        <w:rPr>
          <w:spacing w:val="40"/>
        </w:rPr>
        <w:t> </w:t>
      </w:r>
      <w:r>
        <w:rPr/>
        <w:t>in provision was the net effect of increase of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333.59 lakh and </w:t>
      </w:r>
      <w:r>
        <w:rPr>
          <w:spacing w:val="-8"/>
        </w:rPr>
        <w:t>decrease</w:t>
      </w:r>
      <w:r>
        <w:rPr>
          <w:spacing w:val="-5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61.46</w:t>
      </w:r>
      <w:r>
        <w:rPr>
          <w:spacing w:val="-5"/>
        </w:rPr>
        <w:t> </w:t>
      </w:r>
      <w:r>
        <w:rPr>
          <w:spacing w:val="-8"/>
        </w:rPr>
        <w:t>lakh.</w:t>
      </w:r>
      <w:r>
        <w:rPr>
          <w:spacing w:val="-5"/>
        </w:rPr>
        <w:t> </w:t>
      </w:r>
      <w:r>
        <w:rPr>
          <w:spacing w:val="-8"/>
        </w:rPr>
        <w:t>Specific</w:t>
      </w:r>
      <w:r>
        <w:rPr>
          <w:spacing w:val="-5"/>
        </w:rPr>
        <w:t> </w:t>
      </w:r>
      <w:r>
        <w:rPr>
          <w:spacing w:val="-8"/>
        </w:rPr>
        <w:t>reasons</w:t>
      </w:r>
      <w:r>
        <w:rPr/>
        <w:t> </w:t>
      </w:r>
      <w:r>
        <w:rPr>
          <w:spacing w:val="-8"/>
        </w:rPr>
        <w:t>for</w:t>
      </w:r>
      <w:r>
        <w:rPr>
          <w:spacing w:val="-5"/>
        </w:rPr>
        <w:t> </w:t>
      </w:r>
      <w:r>
        <w:rPr>
          <w:spacing w:val="-8"/>
        </w:rPr>
        <w:t>increase</w:t>
      </w:r>
      <w:r>
        <w:rPr>
          <w:spacing w:val="-5"/>
        </w:rPr>
        <w:t> </w:t>
      </w:r>
      <w:r>
        <w:rPr>
          <w:spacing w:val="-8"/>
        </w:rPr>
        <w:t>and</w:t>
      </w:r>
      <w:r>
        <w:rPr/>
        <w:t> </w:t>
      </w:r>
      <w:r>
        <w:rPr>
          <w:spacing w:val="-8"/>
        </w:rPr>
        <w:t>decrease</w:t>
      </w:r>
      <w:r>
        <w:rPr>
          <w:spacing w:val="-2"/>
        </w:rPr>
        <w:t> </w:t>
      </w:r>
      <w:r>
        <w:rPr>
          <w:spacing w:val="-8"/>
        </w:rPr>
        <w:t>in</w:t>
      </w:r>
      <w:r>
        <w:rPr/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2"/>
        </w:rPr>
        <w:t> </w:t>
      </w:r>
      <w:r>
        <w:rPr>
          <w:spacing w:val="-8"/>
        </w:rPr>
        <w:t>not</w:t>
      </w:r>
      <w:r>
        <w:rPr>
          <w:spacing w:val="-3"/>
        </w:rPr>
        <w:t> </w:t>
      </w:r>
      <w:r>
        <w:rPr>
          <w:spacing w:val="-8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7"/>
          <w:footerReference w:type="default" r:id="rId28"/>
          <w:pgSz w:w="12240" w:h="15840"/>
          <w:pgMar w:header="1606" w:footer="796" w:top="2560" w:bottom="980" w:left="1440" w:right="1440"/>
        </w:sectPr>
      </w:pPr>
    </w:p>
    <w:p>
      <w:pPr>
        <w:tabs>
          <w:tab w:pos="2424" w:val="left" w:leader="none"/>
          <w:tab w:pos="5043" w:val="left" w:leader="none"/>
          <w:tab w:pos="6861" w:val="left" w:leader="none"/>
        </w:tabs>
        <w:spacing w:line="258" w:lineRule="exact" w:before="204"/>
        <w:ind w:left="0" w:right="405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2"/>
          <w:sz w:val="24"/>
        </w:rPr>
        <w:t>Total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grant</w:t>
      </w:r>
      <w:r>
        <w:rPr>
          <w:b/>
          <w:spacing w:val="-11"/>
          <w:sz w:val="24"/>
        </w:rPr>
        <w:t> </w:t>
      </w:r>
      <w:r>
        <w:rPr>
          <w:b/>
          <w:spacing w:val="-5"/>
          <w:sz w:val="24"/>
        </w:rPr>
        <w:t>or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2416" w:val="left" w:leader="none"/>
          <w:tab w:pos="4507" w:val="left" w:leader="none"/>
        </w:tabs>
        <w:spacing w:line="240" w:lineRule="exact" w:before="0"/>
        <w:ind w:left="0" w:right="436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appropriation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Saving(-</w:t>
      </w:r>
      <w:r>
        <w:rPr>
          <w:b/>
          <w:spacing w:val="-10"/>
          <w:sz w:val="24"/>
        </w:rPr>
        <w:t>)</w:t>
      </w:r>
    </w:p>
    <w:p>
      <w:pPr>
        <w:spacing w:line="258" w:lineRule="exact" w:before="0"/>
        <w:ind w:left="5954" w:right="0" w:firstLine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4"/>
          <w:sz w:val="24"/>
        </w:rPr>
        <w:drawing>
          <wp:inline distT="0" distB="0" distL="0" distR="0">
            <wp:extent cx="78655" cy="110889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4"/>
          <w:sz w:val="24"/>
        </w:rPr>
      </w:r>
      <w:r>
        <w:rPr>
          <w:spacing w:val="-5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216"/>
        <w:rPr>
          <w:b/>
        </w:rPr>
      </w:pPr>
    </w:p>
    <w:p>
      <w:pPr>
        <w:spacing w:before="0"/>
        <w:ind w:left="167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0"/>
          <w:numId w:val="4"/>
        </w:numPr>
        <w:tabs>
          <w:tab w:pos="1614" w:val="left" w:leader="none"/>
        </w:tabs>
        <w:spacing w:line="251" w:lineRule="exact" w:before="204" w:after="0"/>
        <w:ind w:left="1614" w:right="0" w:hanging="278"/>
        <w:jc w:val="left"/>
        <w:rPr>
          <w:i/>
          <w:sz w:val="24"/>
        </w:rPr>
      </w:pPr>
      <w:r>
        <w:rPr>
          <w:i/>
          <w:sz w:val="24"/>
        </w:rPr>
        <w:drawing>
          <wp:anchor distT="0" distB="0" distL="0" distR="0" allowOverlap="1" layoutInCell="1" locked="0" behindDoc="1" simplePos="0" relativeHeight="487124480">
            <wp:simplePos x="0" y="0"/>
            <wp:positionH relativeFrom="page">
              <wp:posOffset>4837924</wp:posOffset>
            </wp:positionH>
            <wp:positionV relativeFrom="paragraph">
              <wp:posOffset>161051</wp:posOffset>
            </wp:positionV>
            <wp:extent cx="95819" cy="110889"/>
            <wp:effectExtent l="0" t="0" r="0" b="0"/>
            <wp:wrapNone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drawing>
          <wp:anchor distT="0" distB="0" distL="0" distR="0" allowOverlap="1" layoutInCell="1" locked="0" behindDoc="1" simplePos="0" relativeHeight="487124992">
            <wp:simplePos x="0" y="0"/>
            <wp:positionH relativeFrom="page">
              <wp:posOffset>5825475</wp:posOffset>
            </wp:positionH>
            <wp:positionV relativeFrom="paragraph">
              <wp:posOffset>161051</wp:posOffset>
            </wp:positionV>
            <wp:extent cx="95819" cy="110889"/>
            <wp:effectExtent l="0" t="0" r="0" b="0"/>
            <wp:wrapNone/>
            <wp:docPr id="82" name="Image 8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2" name="Image 82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expenditure</w:t>
      </w:r>
      <w:r>
        <w:rPr>
          <w:spacing w:val="-15"/>
          <w:sz w:val="24"/>
        </w:rPr>
        <w:t> </w:t>
      </w:r>
      <w:r>
        <w:rPr>
          <w:sz w:val="24"/>
        </w:rPr>
        <w:t>exceeded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appropriation</w:t>
      </w:r>
      <w:r>
        <w:rPr>
          <w:spacing w:val="-11"/>
          <w:sz w:val="24"/>
        </w:rPr>
        <w:t> </w:t>
      </w:r>
      <w:r>
        <w:rPr>
          <w:sz w:val="24"/>
        </w:rPr>
        <w:t>by</w:t>
      </w:r>
      <w:r>
        <w:rPr>
          <w:spacing w:val="64"/>
          <w:w w:val="150"/>
          <w:sz w:val="24"/>
        </w:rPr>
        <w:t> </w:t>
      </w:r>
      <w:r>
        <w:rPr>
          <w:i/>
          <w:sz w:val="24"/>
        </w:rPr>
        <w:t>4,152.61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lakh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4152,60,793/-</w:t>
      </w:r>
      <w:r>
        <w:rPr>
          <w:i/>
          <w:spacing w:val="-5"/>
          <w:sz w:val="24"/>
        </w:rPr>
        <w:t>).</w:t>
      </w:r>
    </w:p>
    <w:p>
      <w:pPr>
        <w:pStyle w:val="BodyText"/>
        <w:spacing w:line="266" w:lineRule="exact"/>
        <w:ind w:left="887"/>
      </w:pPr>
      <w:r>
        <w:rPr>
          <w:spacing w:val="-8"/>
        </w:rPr>
        <w:t>The</w:t>
      </w:r>
      <w:r>
        <w:rPr>
          <w:spacing w:val="-14"/>
        </w:rPr>
        <w:t> </w:t>
      </w:r>
      <w:r>
        <w:rPr>
          <w:spacing w:val="-8"/>
        </w:rPr>
        <w:t>excess</w:t>
      </w:r>
      <w:r>
        <w:rPr>
          <w:spacing w:val="-15"/>
        </w:rPr>
        <w:t> </w:t>
      </w:r>
      <w:r>
        <w:rPr>
          <w:spacing w:val="-8"/>
        </w:rPr>
        <w:t>requires</w:t>
      </w:r>
      <w:r>
        <w:rPr>
          <w:spacing w:val="-16"/>
        </w:rPr>
        <w:t> </w:t>
      </w:r>
      <w:r>
        <w:rPr>
          <w:spacing w:val="-8"/>
        </w:rPr>
        <w:t>regularisation</w:t>
      </w:r>
      <w:r>
        <w:rPr>
          <w:spacing w:val="-16"/>
        </w:rPr>
        <w:t> </w:t>
      </w:r>
      <w:r>
        <w:rPr>
          <w:spacing w:val="-8"/>
        </w:rPr>
        <w:t>by</w:t>
      </w:r>
      <w:r>
        <w:rPr>
          <w:spacing w:val="-25"/>
        </w:rPr>
        <w:t> </w:t>
      </w:r>
      <w:r>
        <w:rPr>
          <w:spacing w:val="-8"/>
        </w:rPr>
        <w:t>legislature.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258" w:lineRule="exact" w:before="204" w:after="0"/>
        <w:ind w:left="1657" w:right="0" w:hanging="32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125504">
            <wp:simplePos x="0" y="0"/>
            <wp:positionH relativeFrom="page">
              <wp:posOffset>4095736</wp:posOffset>
            </wp:positionH>
            <wp:positionV relativeFrom="paragraph">
              <wp:posOffset>160944</wp:posOffset>
            </wp:positionV>
            <wp:extent cx="95819" cy="110889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view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75"/>
          <w:w w:val="150"/>
          <w:sz w:val="24"/>
        </w:rPr>
        <w:t> </w:t>
      </w:r>
      <w:r>
        <w:rPr>
          <w:i/>
          <w:spacing w:val="-4"/>
          <w:sz w:val="24"/>
        </w:rPr>
        <w:t>4,152.61</w:t>
      </w:r>
      <w:r>
        <w:rPr>
          <w:i/>
          <w:spacing w:val="-24"/>
          <w:sz w:val="24"/>
        </w:rPr>
        <w:t> </w:t>
      </w:r>
      <w:r>
        <w:rPr>
          <w:i/>
          <w:spacing w:val="-4"/>
          <w:sz w:val="24"/>
        </w:rPr>
        <w:t>lakh,</w:t>
      </w:r>
      <w:r>
        <w:rPr>
          <w:i/>
          <w:spacing w:val="-18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5"/>
          <w:sz w:val="24"/>
        </w:rPr>
        <w:t>of</w:t>
      </w:r>
    </w:p>
    <w:p>
      <w:pPr>
        <w:spacing w:line="258" w:lineRule="exact" w:before="0"/>
        <w:ind w:left="1007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126016">
            <wp:simplePos x="0" y="0"/>
            <wp:positionH relativeFrom="page">
              <wp:posOffset>1497315</wp:posOffset>
            </wp:positionH>
            <wp:positionV relativeFrom="paragraph">
              <wp:posOffset>19982</wp:posOffset>
            </wp:positionV>
            <wp:extent cx="95819" cy="110889"/>
            <wp:effectExtent l="0" t="0" r="0" b="0"/>
            <wp:wrapNone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3,498.08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8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inadequate.</w:t>
      </w:r>
    </w:p>
    <w:p>
      <w:pPr>
        <w:pStyle w:val="ListParagraph"/>
        <w:numPr>
          <w:ilvl w:val="0"/>
          <w:numId w:val="4"/>
        </w:numPr>
        <w:tabs>
          <w:tab w:pos="1729" w:val="left" w:leader="none"/>
        </w:tabs>
        <w:spacing w:line="251" w:lineRule="exact" w:before="204" w:after="0"/>
        <w:ind w:left="1729" w:right="0" w:hanging="393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126528">
            <wp:simplePos x="0" y="0"/>
            <wp:positionH relativeFrom="page">
              <wp:posOffset>3583671</wp:posOffset>
            </wp:positionH>
            <wp:positionV relativeFrom="paragraph">
              <wp:posOffset>160959</wp:posOffset>
            </wp:positionV>
            <wp:extent cx="95819" cy="110889"/>
            <wp:effectExtent l="0" t="0" r="0" b="0"/>
            <wp:wrapNone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0" distR="0" allowOverlap="1" layoutInCell="1" locked="0" behindDoc="1" simplePos="0" relativeHeight="487127040">
            <wp:simplePos x="0" y="0"/>
            <wp:positionH relativeFrom="page">
              <wp:posOffset>5487148</wp:posOffset>
            </wp:positionH>
            <wp:positionV relativeFrom="paragraph">
              <wp:posOffset>160959</wp:posOffset>
            </wp:positionV>
            <wp:extent cx="95819" cy="110889"/>
            <wp:effectExtent l="0" t="0" r="0" b="0"/>
            <wp:wrapNone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view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final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excess</w:t>
      </w:r>
      <w:r>
        <w:rPr>
          <w:spacing w:val="67"/>
          <w:sz w:val="24"/>
        </w:rPr>
        <w:t> </w:t>
      </w:r>
      <w:r>
        <w:rPr>
          <w:i/>
          <w:spacing w:val="-2"/>
          <w:sz w:val="24"/>
        </w:rPr>
        <w:t>4,152.61</w:t>
      </w:r>
      <w:r>
        <w:rPr>
          <w:i/>
          <w:spacing w:val="-18"/>
          <w:sz w:val="24"/>
        </w:rPr>
        <w:t> </w:t>
      </w:r>
      <w:r>
        <w:rPr>
          <w:i/>
          <w:spacing w:val="-2"/>
          <w:sz w:val="24"/>
        </w:rPr>
        <w:t>lakh,</w:t>
      </w:r>
      <w:r>
        <w:rPr>
          <w:i/>
          <w:spacing w:val="-20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surrender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61"/>
          <w:w w:val="150"/>
          <w:sz w:val="24"/>
        </w:rPr>
        <w:t> </w:t>
      </w:r>
      <w:r>
        <w:rPr>
          <w:i/>
          <w:spacing w:val="-2"/>
          <w:sz w:val="24"/>
        </w:rPr>
        <w:t>82.96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i/>
          <w:spacing w:val="-15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defec-</w:t>
      </w:r>
    </w:p>
    <w:p>
      <w:pPr>
        <w:pStyle w:val="BodyText"/>
        <w:spacing w:line="247" w:lineRule="exact"/>
        <w:ind w:left="887"/>
      </w:pPr>
      <w:r>
        <w:rPr>
          <w:spacing w:val="-2"/>
        </w:rPr>
        <w:t>tive.</w:t>
      </w:r>
    </w:p>
    <w:p>
      <w:pPr>
        <w:pStyle w:val="ListParagraph"/>
        <w:numPr>
          <w:ilvl w:val="0"/>
          <w:numId w:val="4"/>
        </w:numPr>
        <w:tabs>
          <w:tab w:pos="1655" w:val="left" w:leader="none"/>
        </w:tabs>
        <w:spacing w:line="258" w:lineRule="exact" w:before="0" w:after="0"/>
        <w:ind w:left="1655" w:right="0" w:hanging="31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occured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Public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Service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Commision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State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Service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Commission</w:t>
      </w:r>
    </w:p>
    <w:p>
      <w:pPr>
        <w:pStyle w:val="BodyText"/>
        <w:tabs>
          <w:tab w:pos="1336" w:val="left" w:leader="none"/>
        </w:tabs>
        <w:spacing w:before="269"/>
        <w:ind w:left="393"/>
      </w:pPr>
      <w:r>
        <w:rPr>
          <w:spacing w:val="-2"/>
        </w:rPr>
        <w:t>SH(04)</w:t>
      </w:r>
      <w:r>
        <w:rPr/>
        <w:tab/>
      </w:r>
      <w:r>
        <w:rPr>
          <w:spacing w:val="-10"/>
        </w:rPr>
        <w:t>Telangana</w:t>
      </w:r>
      <w:r>
        <w:rPr>
          <w:spacing w:val="-14"/>
        </w:rPr>
        <w:t> </w:t>
      </w:r>
      <w:r>
        <w:rPr>
          <w:spacing w:val="-10"/>
        </w:rPr>
        <w:t>Public</w:t>
      </w:r>
      <w:r>
        <w:rPr>
          <w:spacing w:val="-24"/>
        </w:rPr>
        <w:t> </w:t>
      </w:r>
      <w:r>
        <w:rPr>
          <w:spacing w:val="-10"/>
        </w:rPr>
        <w:t>Service</w:t>
      </w:r>
      <w:r>
        <w:rPr>
          <w:spacing w:val="-21"/>
        </w:rPr>
        <w:t> </w:t>
      </w:r>
      <w:r>
        <w:rPr>
          <w:spacing w:val="-10"/>
        </w:rPr>
        <w:t>Commission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2,939.01</w:t>
      </w:r>
    </w:p>
    <w:p>
      <w:pPr>
        <w:tabs>
          <w:tab w:pos="2103" w:val="left" w:leader="none"/>
        </w:tabs>
        <w:spacing w:line="240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3,498.08</w:t>
      </w:r>
    </w:p>
    <w:p>
      <w:pPr>
        <w:pStyle w:val="ListParagraph"/>
        <w:numPr>
          <w:ilvl w:val="0"/>
          <w:numId w:val="5"/>
        </w:numPr>
        <w:tabs>
          <w:tab w:pos="2177" w:val="left" w:leader="none"/>
          <w:tab w:pos="4316" w:val="left" w:leader="none"/>
          <w:tab w:pos="6165" w:val="left" w:leader="none"/>
          <w:tab w:pos="7768" w:val="left" w:leader="none"/>
        </w:tabs>
        <w:spacing w:line="258" w:lineRule="exact" w:before="0" w:after="0"/>
        <w:ind w:left="2177" w:right="0" w:hanging="841"/>
        <w:jc w:val="left"/>
        <w:rPr>
          <w:i/>
          <w:sz w:val="24"/>
        </w:rPr>
      </w:pP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)82.96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6,354.13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10,589.70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(+)4,235.57</w:t>
      </w:r>
    </w:p>
    <w:p>
      <w:pPr>
        <w:pStyle w:val="BodyText"/>
        <w:spacing w:line="208" w:lineRule="auto" w:before="233"/>
        <w:ind w:left="887" w:right="51" w:firstLine="448"/>
        <w:jc w:val="both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5676123</wp:posOffset>
            </wp:positionH>
            <wp:positionV relativeFrom="paragraph">
              <wp:posOffset>161034</wp:posOffset>
            </wp:positionV>
            <wp:extent cx="95819" cy="110889"/>
            <wp:effectExtent l="0" t="0" r="0" b="0"/>
            <wp:wrapNone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28064">
            <wp:simplePos x="0" y="0"/>
            <wp:positionH relativeFrom="page">
              <wp:posOffset>2140443</wp:posOffset>
            </wp:positionH>
            <wp:positionV relativeFrom="paragraph">
              <wp:posOffset>313434</wp:posOffset>
            </wp:positionV>
            <wp:extent cx="95819" cy="110889"/>
            <wp:effectExtent l="0" t="0" r="0" b="0"/>
            <wp:wrapNone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Reduction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was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net</w:t>
      </w:r>
      <w:r>
        <w:rPr>
          <w:spacing w:val="40"/>
        </w:rPr>
        <w:t> </w:t>
      </w:r>
      <w:r>
        <w:rPr/>
        <w:t>effect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decrease</w:t>
      </w:r>
      <w:r>
        <w:rPr>
          <w:spacing w:val="40"/>
        </w:rPr>
        <w:t> </w:t>
      </w:r>
      <w:r>
        <w:rPr/>
        <w:t>of</w:t>
      </w:r>
      <w:r>
        <w:rPr>
          <w:spacing w:val="80"/>
          <w:w w:val="150"/>
        </w:rPr>
        <w:t> </w:t>
      </w:r>
      <w:r>
        <w:rPr>
          <w:i/>
        </w:rPr>
        <w:t>388.27</w:t>
      </w:r>
      <w:r>
        <w:rPr>
          <w:i/>
          <w:spacing w:val="40"/>
        </w:rPr>
        <w:t> </w:t>
      </w:r>
      <w:r>
        <w:rPr>
          <w:i/>
        </w:rPr>
        <w:t>lakh</w:t>
      </w:r>
      <w:r>
        <w:rPr>
          <w:i/>
          <w:spacing w:val="40"/>
        </w:rPr>
        <w:t> </w:t>
      </w:r>
      <w:r>
        <w:rPr/>
        <w:t>and </w:t>
      </w:r>
      <w:r>
        <w:rPr>
          <w:spacing w:val="-6"/>
        </w:rPr>
        <w:t>increase</w:t>
      </w:r>
      <w:r>
        <w:rPr>
          <w:spacing w:val="-11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i/>
          <w:spacing w:val="-6"/>
        </w:rPr>
        <w:t>305.31</w:t>
      </w:r>
      <w:r>
        <w:rPr>
          <w:i/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174"/>
      </w:pPr>
    </w:p>
    <w:p>
      <w:pPr>
        <w:spacing w:before="1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04"/>
        <w:ind w:left="167"/>
      </w:pPr>
      <w:r>
        <w:rPr>
          <w:spacing w:val="-2"/>
        </w:rPr>
        <w:t>Voted</w:t>
      </w:r>
    </w:p>
    <w:p>
      <w:pPr>
        <w:pStyle w:val="ListParagraph"/>
        <w:numPr>
          <w:ilvl w:val="1"/>
          <w:numId w:val="5"/>
        </w:numPr>
        <w:tabs>
          <w:tab w:pos="1593" w:val="left" w:leader="none"/>
        </w:tabs>
        <w:spacing w:line="251" w:lineRule="exact" w:before="252" w:after="0"/>
        <w:ind w:left="1593" w:right="0" w:hanging="257"/>
        <w:jc w:val="left"/>
        <w:rPr>
          <w:sz w:val="24"/>
        </w:rPr>
      </w:pPr>
      <w:r>
        <w:rPr>
          <w:spacing w:val="-4"/>
          <w:sz w:val="24"/>
        </w:rPr>
        <w:t>In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view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final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4"/>
          <w:sz w:val="24"/>
        </w:rPr>
        <w:t>1,981.22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supplementary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22"/>
          <w:sz w:val="24"/>
        </w:rPr>
        <w:drawing>
          <wp:inline distT="0" distB="0" distL="0" distR="0">
            <wp:extent cx="78655" cy="110889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</w:r>
      <w:r>
        <w:rPr>
          <w:spacing w:val="-4"/>
          <w:sz w:val="24"/>
        </w:rPr>
        <w:t>2,098.00</w:t>
      </w:r>
    </w:p>
    <w:p>
      <w:pPr>
        <w:pStyle w:val="BodyText"/>
        <w:spacing w:line="265" w:lineRule="exact"/>
        <w:ind w:left="887"/>
      </w:pPr>
      <w:r>
        <w:rPr>
          <w:spacing w:val="-6"/>
        </w:rPr>
        <w:t>lakh</w:t>
      </w:r>
      <w:r>
        <w:rPr>
          <w:spacing w:val="-8"/>
        </w:rPr>
        <w:t> </w:t>
      </w:r>
      <w:r>
        <w:rPr>
          <w:spacing w:val="-6"/>
        </w:rPr>
        <w:t>obtained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8"/>
        </w:rPr>
        <w:t> </w:t>
      </w:r>
      <w:r>
        <w:rPr>
          <w:spacing w:val="-6"/>
        </w:rPr>
        <w:t>February</w:t>
      </w:r>
      <w:r>
        <w:rPr>
          <w:spacing w:val="-21"/>
        </w:rPr>
        <w:t> </w:t>
      </w:r>
      <w:r>
        <w:rPr>
          <w:spacing w:val="-6"/>
        </w:rPr>
        <w:t>2024</w:t>
      </w:r>
      <w:r>
        <w:rPr>
          <w:spacing w:val="-9"/>
        </w:rPr>
        <w:t> </w:t>
      </w:r>
      <w:r>
        <w:rPr>
          <w:spacing w:val="-6"/>
        </w:rPr>
        <w:t>proved</w:t>
      </w:r>
      <w:r>
        <w:rPr>
          <w:spacing w:val="-9"/>
        </w:rPr>
        <w:t> </w:t>
      </w:r>
      <w:r>
        <w:rPr>
          <w:spacing w:val="-6"/>
        </w:rPr>
        <w:t>excessive.</w:t>
      </w:r>
    </w:p>
    <w:p>
      <w:pPr>
        <w:pStyle w:val="ListParagraph"/>
        <w:numPr>
          <w:ilvl w:val="1"/>
          <w:numId w:val="5"/>
        </w:numPr>
        <w:tabs>
          <w:tab w:pos="1638" w:val="left" w:leader="none"/>
        </w:tabs>
        <w:spacing w:line="240" w:lineRule="auto" w:before="204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occured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35" w:val="left" w:leader="none"/>
        </w:tabs>
        <w:spacing w:before="235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tabs>
          <w:tab w:pos="1336" w:val="left" w:leader="none"/>
        </w:tabs>
        <w:spacing w:line="501" w:lineRule="auto" w:before="12"/>
        <w:ind w:left="167" w:right="5009" w:firstLine="1168"/>
        <w:jc w:val="left"/>
        <w:rPr>
          <w:b/>
          <w:sz w:val="24"/>
        </w:rPr>
      </w:pPr>
      <w:r>
        <w:rPr>
          <w:b/>
          <w:spacing w:val="-2"/>
          <w:sz w:val="24"/>
        </w:rPr>
        <w:t>Other</w:t>
      </w:r>
      <w:r>
        <w:rPr>
          <w:b/>
          <w:spacing w:val="-42"/>
          <w:sz w:val="24"/>
        </w:rPr>
        <w:t> </w:t>
      </w:r>
      <w:r>
        <w:rPr>
          <w:b/>
          <w:spacing w:val="-2"/>
          <w:sz w:val="24"/>
        </w:rPr>
        <w:t>Administrative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2"/>
          <w:sz w:val="24"/>
        </w:rPr>
        <w:t>Election</w:t>
      </w:r>
    </w:p>
    <w:p>
      <w:pPr>
        <w:spacing w:after="0" w:line="501" w:lineRule="auto"/>
        <w:jc w:val="left"/>
        <w:rPr>
          <w:b/>
          <w:sz w:val="24"/>
        </w:rPr>
        <w:sectPr>
          <w:headerReference w:type="default" r:id="rId29"/>
          <w:footerReference w:type="default" r:id="rId30"/>
          <w:pgSz w:w="12240" w:h="15840"/>
          <w:pgMar w:header="1860" w:footer="671" w:top="2120" w:bottom="860" w:left="1440" w:right="1440"/>
        </w:sectPr>
      </w:pPr>
    </w:p>
    <w:p>
      <w:pPr>
        <w:spacing w:before="79"/>
        <w:ind w:left="91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No.IV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GENERALADMINISTRATION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ELECTIONS(Concld.)</w:t>
      </w:r>
    </w:p>
    <w:p>
      <w:pPr>
        <w:tabs>
          <w:tab w:pos="3713" w:val="left" w:leader="none"/>
          <w:tab w:pos="6162" w:val="left" w:leader="none"/>
          <w:tab w:pos="7980" w:val="left" w:leader="none"/>
        </w:tabs>
        <w:spacing w:line="258" w:lineRule="exact" w:before="204"/>
        <w:ind w:left="1118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4"/>
          <w:sz w:val="24"/>
        </w:rPr>
        <w:t>Total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7990" w:val="left" w:leader="none"/>
        </w:tabs>
        <w:spacing w:line="208" w:lineRule="auto" w:before="0"/>
        <w:ind w:left="5954" w:right="433" w:hanging="56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Saving(-</w:t>
      </w:r>
      <w:r>
        <w:rPr>
          <w:b/>
          <w:spacing w:val="-2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drawing>
          <wp:inline distT="0" distB="0" distL="0" distR="0">
            <wp:extent cx="78655" cy="110889"/>
            <wp:effectExtent l="0" t="0" r="0" b="0"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4"/>
          <w:sz w:val="24"/>
        </w:rPr>
      </w:r>
      <w:r>
        <w:rPr>
          <w:spacing w:val="-4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tabs>
          <w:tab w:pos="1336" w:val="left" w:leader="none"/>
        </w:tabs>
        <w:spacing w:line="240" w:lineRule="exact"/>
        <w:ind w:left="167"/>
      </w:pPr>
      <w:r>
        <w:rPr>
          <w:spacing w:val="-2"/>
        </w:rPr>
        <w:t>1.</w:t>
      </w:r>
      <w:r>
        <w:rPr>
          <w:spacing w:val="-13"/>
        </w:rPr>
        <w:t> </w:t>
      </w:r>
      <w:r>
        <w:rPr>
          <w:spacing w:val="-2"/>
        </w:rPr>
        <w:t>SH(14)</w:t>
      </w:r>
      <w:r>
        <w:rPr/>
        <w:tab/>
      </w:r>
      <w:r>
        <w:rPr>
          <w:spacing w:val="-6"/>
        </w:rPr>
        <w:t>Construction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Godowns</w:t>
      </w:r>
      <w:r>
        <w:rPr>
          <w:spacing w:val="-19"/>
        </w:rPr>
        <w:t> </w:t>
      </w:r>
      <w:r>
        <w:rPr>
          <w:spacing w:val="-6"/>
        </w:rPr>
        <w:t>for</w:t>
      </w:r>
    </w:p>
    <w:p>
      <w:pPr>
        <w:pStyle w:val="BodyText"/>
        <w:spacing w:line="208" w:lineRule="auto" w:before="11"/>
        <w:ind w:left="1336" w:right="5530"/>
      </w:pPr>
      <w:r>
        <w:rPr>
          <w:spacing w:val="-6"/>
        </w:rPr>
        <w:t>safe</w:t>
      </w:r>
      <w:r>
        <w:rPr>
          <w:spacing w:val="-21"/>
        </w:rPr>
        <w:t> </w:t>
      </w:r>
      <w:r>
        <w:rPr>
          <w:spacing w:val="-6"/>
        </w:rPr>
        <w:t>custody</w:t>
      </w:r>
      <w:r>
        <w:rPr>
          <w:spacing w:val="-31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Electronic </w:t>
      </w:r>
      <w:r>
        <w:rPr/>
        <w:t>Voting</w:t>
      </w:r>
      <w:r>
        <w:rPr>
          <w:spacing w:val="-34"/>
        </w:rPr>
        <w:t> </w:t>
      </w:r>
      <w:r>
        <w:rPr/>
        <w:t>Machines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487"/>
        <w:gridCol w:w="2697"/>
        <w:gridCol w:w="1409"/>
        <w:gridCol w:w="2004"/>
        <w:gridCol w:w="921"/>
      </w:tblGrid>
      <w:tr>
        <w:trPr>
          <w:trHeight w:val="252" w:hRule="atLeast"/>
        </w:trPr>
        <w:tc>
          <w:tcPr>
            <w:tcW w:w="1586" w:type="dxa"/>
            <w:gridSpan w:val="2"/>
          </w:tcPr>
          <w:p>
            <w:pPr>
              <w:pStyle w:val="TableParagraph"/>
              <w:spacing w:line="233" w:lineRule="exact"/>
              <w:ind w:right="17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697" w:type="dxa"/>
          </w:tcPr>
          <w:p>
            <w:pPr>
              <w:pStyle w:val="TableParagraph"/>
              <w:spacing w:line="233" w:lineRule="exact"/>
              <w:ind w:right="14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2,098.00</w:t>
            </w:r>
          </w:p>
        </w:tc>
        <w:tc>
          <w:tcPr>
            <w:tcW w:w="433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586" w:type="dxa"/>
            <w:gridSpan w:val="2"/>
          </w:tcPr>
          <w:p>
            <w:pPr>
              <w:pStyle w:val="TableParagraph"/>
              <w:spacing w:line="233" w:lineRule="exact"/>
              <w:ind w:right="1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697" w:type="dxa"/>
          </w:tcPr>
          <w:p>
            <w:pPr>
              <w:pStyle w:val="TableParagraph"/>
              <w:spacing w:line="233" w:lineRule="exact"/>
              <w:ind w:right="14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(-)1,674.05</w:t>
            </w:r>
          </w:p>
        </w:tc>
        <w:tc>
          <w:tcPr>
            <w:tcW w:w="1409" w:type="dxa"/>
          </w:tcPr>
          <w:p>
            <w:pPr>
              <w:pStyle w:val="TableParagraph"/>
              <w:spacing w:line="233" w:lineRule="exact"/>
              <w:ind w:right="65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423.95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423.95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98" w:hRule="atLeast"/>
        </w:trPr>
        <w:tc>
          <w:tcPr>
            <w:tcW w:w="1099" w:type="dxa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3184" w:type="dxa"/>
            <w:gridSpan w:val="2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SH(12)</w:t>
            </w:r>
          </w:p>
        </w:tc>
        <w:tc>
          <w:tcPr>
            <w:tcW w:w="3184" w:type="dxa"/>
            <w:gridSpan w:val="2"/>
          </w:tcPr>
          <w:p>
            <w:pPr>
              <w:pStyle w:val="TableParagraph"/>
              <w:spacing w:line="208" w:lineRule="auto" w:before="158"/>
              <w:ind w:left="119" w:right="116" w:hanging="1"/>
              <w:rPr>
                <w:sz w:val="24"/>
              </w:rPr>
            </w:pPr>
            <w:r>
              <w:rPr>
                <w:spacing w:val="-8"/>
                <w:sz w:val="24"/>
              </w:rPr>
              <w:t>Construction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8"/>
                <w:sz w:val="24"/>
              </w:rPr>
              <w:t>Buildings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for </w:t>
            </w:r>
            <w:r>
              <w:rPr>
                <w:sz w:val="24"/>
              </w:rPr>
              <w:t>Anti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Corruption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Bureau</w:t>
            </w:r>
          </w:p>
        </w:tc>
        <w:tc>
          <w:tcPr>
            <w:tcW w:w="14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84" w:type="dxa"/>
            <w:gridSpan w:val="2"/>
          </w:tcPr>
          <w:p>
            <w:pPr>
              <w:pStyle w:val="TableParagraph"/>
              <w:tabs>
                <w:tab w:pos="1724" w:val="righ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164.24</w:t>
            </w:r>
          </w:p>
          <w:p>
            <w:pPr>
              <w:pStyle w:val="TableParagraph"/>
              <w:tabs>
                <w:tab w:pos="826" w:val="left" w:leader="none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)102.89</w:t>
            </w:r>
          </w:p>
        </w:tc>
        <w:tc>
          <w:tcPr>
            <w:tcW w:w="140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61.35</w:t>
            </w:r>
          </w:p>
        </w:tc>
        <w:tc>
          <w:tcPr>
            <w:tcW w:w="200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61.35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959" w:hRule="atLeast"/>
        </w:trPr>
        <w:tc>
          <w:tcPr>
            <w:tcW w:w="1099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SH(13)</w:t>
            </w:r>
          </w:p>
        </w:tc>
        <w:tc>
          <w:tcPr>
            <w:tcW w:w="3184" w:type="dxa"/>
            <w:gridSpan w:val="2"/>
          </w:tcPr>
          <w:p>
            <w:pPr>
              <w:pStyle w:val="TableParagraph"/>
              <w:spacing w:line="208" w:lineRule="auto" w:before="126"/>
              <w:ind w:left="119" w:hanging="1"/>
              <w:rPr>
                <w:sz w:val="24"/>
              </w:rPr>
            </w:pPr>
            <w:r>
              <w:rPr>
                <w:spacing w:val="-2"/>
                <w:sz w:val="24"/>
              </w:rPr>
              <w:t>Strengthening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Infrastructure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6"/>
                <w:sz w:val="24"/>
              </w:rPr>
              <w:t>Construction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Buildings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for </w:t>
            </w:r>
            <w:r>
              <w:rPr>
                <w:sz w:val="24"/>
              </w:rPr>
              <w:t>Institute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ofAdministration</w:t>
            </w:r>
          </w:p>
        </w:tc>
        <w:tc>
          <w:tcPr>
            <w:tcW w:w="14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84" w:type="dxa"/>
            <w:gridSpan w:val="2"/>
          </w:tcPr>
          <w:p>
            <w:pPr>
              <w:pStyle w:val="TableParagraph"/>
              <w:tabs>
                <w:tab w:pos="1724" w:val="right" w:leader="none"/>
              </w:tabs>
              <w:spacing w:line="258" w:lineRule="exact" w:before="96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400.01</w:t>
            </w:r>
          </w:p>
          <w:p>
            <w:pPr>
              <w:pStyle w:val="TableParagraph"/>
              <w:tabs>
                <w:tab w:pos="826" w:val="left" w:leader="none"/>
              </w:tabs>
              <w:spacing w:line="238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)204.28</w:t>
            </w:r>
          </w:p>
        </w:tc>
        <w:tc>
          <w:tcPr>
            <w:tcW w:w="140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195.73</w:t>
            </w:r>
          </w:p>
        </w:tc>
        <w:tc>
          <w:tcPr>
            <w:tcW w:w="200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195.73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87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(1)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(3)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(2)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(3)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6"/>
      </w:pPr>
    </w:p>
    <w:p>
      <w:pPr>
        <w:spacing w:before="0"/>
        <w:ind w:left="13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DDO’s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87" w:firstLine="720"/>
      </w:pP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information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transfer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funds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DDO’s</w:t>
      </w:r>
      <w:r>
        <w:rPr>
          <w:spacing w:val="-5"/>
        </w:rPr>
        <w:t> </w:t>
      </w:r>
      <w:r>
        <w:rPr>
          <w:spacing w:val="-2"/>
        </w:rPr>
        <w:t>Bank</w:t>
      </w:r>
      <w:r>
        <w:rPr>
          <w:spacing w:val="-24"/>
        </w:rPr>
        <w:t> </w:t>
      </w:r>
      <w:r>
        <w:rPr>
          <w:spacing w:val="-2"/>
        </w:rPr>
        <w:t>Accounts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position</w:t>
      </w:r>
      <w:r>
        <w:rPr>
          <w:spacing w:val="-8"/>
        </w:rPr>
        <w:t> </w:t>
      </w:r>
      <w:r>
        <w:rPr>
          <w:spacing w:val="-2"/>
        </w:rPr>
        <w:t>of 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rPr>
          <w:sz w:val="20"/>
        </w:rPr>
      </w:pPr>
    </w:p>
    <w:p>
      <w:pPr>
        <w:pStyle w:val="BodyText"/>
        <w:spacing w:before="18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3342132</wp:posOffset>
                </wp:positionH>
                <wp:positionV relativeFrom="paragraph">
                  <wp:posOffset>276212</wp:posOffset>
                </wp:positionV>
                <wp:extent cx="1422400" cy="13970"/>
                <wp:effectExtent l="0" t="0" r="0" b="0"/>
                <wp:wrapTopAndBottom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142240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0" h="13970">
                              <a:moveTo>
                                <a:pt x="0" y="0"/>
                              </a:moveTo>
                              <a:lnTo>
                                <a:pt x="1421892" y="0"/>
                              </a:lnTo>
                              <a:lnTo>
                                <a:pt x="1421892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3.160004pt;margin-top:21.749023pt;width:111.960003pt;height:1.080002pt;mso-position-horizontal-relative:page;mso-position-vertical-relative:paragraph;z-index:-15720448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6"/>
      <w:footerReference w:type="default" r:id="rId37"/>
      <w:pgSz w:w="12240" w:h="15840"/>
      <w:pgMar w:header="0" w:footer="796" w:top="1660" w:bottom="98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0384">
              <wp:simplePos x="0" y="0"/>
              <wp:positionH relativeFrom="page">
                <wp:posOffset>3937508</wp:posOffset>
              </wp:positionH>
              <wp:positionV relativeFrom="page">
                <wp:posOffset>9436187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30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040009pt;margin-top:743.006897pt;width:14pt;height:15.3pt;mso-position-horizontal-relative:page;mso-position-vertical-relative:page;z-index:-1619609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30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1408">
              <wp:simplePos x="0" y="0"/>
              <wp:positionH relativeFrom="page">
                <wp:posOffset>3751579</wp:posOffset>
              </wp:positionH>
              <wp:positionV relativeFrom="page">
                <wp:posOffset>9428567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31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5.399994pt;margin-top:742.406921pt;width:14pt;height:15.3pt;mso-position-horizontal-relative:page;mso-position-vertical-relative:page;z-index:-16195072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31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2432">
              <wp:simplePos x="0" y="0"/>
              <wp:positionH relativeFrom="page">
                <wp:posOffset>3954779</wp:posOffset>
              </wp:positionH>
              <wp:positionV relativeFrom="page">
                <wp:posOffset>9471239</wp:posOffset>
              </wp:positionV>
              <wp:extent cx="241300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399994pt;margin-top:745.766907pt;width:19pt;height:15.3pt;mso-position-horizontal-relative:page;mso-position-vertical-relative:page;z-index:-16194048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6016">
              <wp:simplePos x="0" y="0"/>
              <wp:positionH relativeFrom="page">
                <wp:posOffset>3883152</wp:posOffset>
              </wp:positionH>
              <wp:positionV relativeFrom="page">
                <wp:posOffset>9442283</wp:posOffset>
              </wp:positionV>
              <wp:extent cx="262890" cy="215265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262890" cy="215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43"/>
                            <w:ind w:left="93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43.486877pt;width:20.7pt;height:16.95pt;mso-position-horizontal-relative:page;mso-position-vertical-relative:page;z-index:-16190464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43"/>
                      <w:ind w:left="93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9600">
              <wp:simplePos x="0" y="0"/>
              <wp:positionH relativeFrom="page">
                <wp:posOffset>3883152</wp:posOffset>
              </wp:positionH>
              <wp:positionV relativeFrom="page">
                <wp:posOffset>9436187</wp:posOffset>
              </wp:positionV>
              <wp:extent cx="241300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43.006897pt;width:19pt;height:15.3pt;mso-position-horizontal-relative:page;mso-position-vertical-relative:page;z-index:-16186880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2672">
              <wp:simplePos x="0" y="0"/>
              <wp:positionH relativeFrom="page">
                <wp:posOffset>3954779</wp:posOffset>
              </wp:positionH>
              <wp:positionV relativeFrom="page">
                <wp:posOffset>9413327</wp:posOffset>
              </wp:positionV>
              <wp:extent cx="241300" cy="1943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399994pt;margin-top:741.206909pt;width:19pt;height:15.3pt;mso-position-horizontal-relative:page;mso-position-vertical-relative:page;z-index:-16183808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3696">
              <wp:simplePos x="0" y="0"/>
              <wp:positionH relativeFrom="page">
                <wp:posOffset>3900932</wp:posOffset>
              </wp:positionH>
              <wp:positionV relativeFrom="page">
                <wp:posOffset>9492575</wp:posOffset>
              </wp:positionV>
              <wp:extent cx="177800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38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7.160004pt;margin-top:747.446899pt;width:14pt;height:15.3pt;mso-position-horizontal-relative:page;mso-position-vertical-relative:page;z-index:-16182784" type="#_x0000_t202" id="docshape2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38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4208">
              <wp:simplePos x="0" y="0"/>
              <wp:positionH relativeFrom="page">
                <wp:posOffset>3922267</wp:posOffset>
              </wp:positionH>
              <wp:positionV relativeFrom="page">
                <wp:posOffset>9413327</wp:posOffset>
              </wp:positionV>
              <wp:extent cx="177800" cy="194310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39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8.839996pt;margin-top:741.206909pt;width:14pt;height:15.3pt;mso-position-horizontal-relative:page;mso-position-vertical-relative:page;z-index:-16182272" type="#_x0000_t202" id="docshape2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39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0896">
              <wp:simplePos x="0" y="0"/>
              <wp:positionH relativeFrom="page">
                <wp:posOffset>1493012</wp:posOffset>
              </wp:positionH>
              <wp:positionV relativeFrom="page">
                <wp:posOffset>1168487</wp:posOffset>
              </wp:positionV>
              <wp:extent cx="4966335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9663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7.560005pt;margin-top:92.006897pt;width:391.05pt;height:15.3pt;mso-position-horizontal-relative:page;mso-position-vertical-relative:page;z-index:-16195584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1920">
              <wp:simplePos x="0" y="0"/>
              <wp:positionH relativeFrom="page">
                <wp:posOffset>1512824</wp:posOffset>
              </wp:positionH>
              <wp:positionV relativeFrom="page">
                <wp:posOffset>1186775</wp:posOffset>
              </wp:positionV>
              <wp:extent cx="4926965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4926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120003pt;margin-top:93.446892pt;width:387.95pt;height:15.3pt;mso-position-horizontal-relative:page;mso-position-vertical-relative:page;z-index:-16194560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22944">
          <wp:simplePos x="0" y="0"/>
          <wp:positionH relativeFrom="page">
            <wp:posOffset>4860074</wp:posOffset>
          </wp:positionH>
          <wp:positionV relativeFrom="page">
            <wp:posOffset>1871911</wp:posOffset>
          </wp:positionV>
          <wp:extent cx="81700" cy="113860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3456">
              <wp:simplePos x="0" y="0"/>
              <wp:positionH relativeFrom="page">
                <wp:posOffset>1512824</wp:posOffset>
              </wp:positionH>
              <wp:positionV relativeFrom="page">
                <wp:posOffset>1159343</wp:posOffset>
              </wp:positionV>
              <wp:extent cx="4926965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4926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120003pt;margin-top:91.286888pt;width:387.95pt;height:15.3pt;mso-position-horizontal-relative:page;mso-position-vertical-relative:page;z-index:-16193024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3968">
              <wp:simplePos x="0" y="0"/>
              <wp:positionH relativeFrom="page">
                <wp:posOffset>1393951</wp:posOffset>
              </wp:positionH>
              <wp:positionV relativeFrom="page">
                <wp:posOffset>1464143</wp:posOffset>
              </wp:positionV>
              <wp:extent cx="367665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5.286888pt;width:28.95pt;height:15.3pt;mso-position-horizontal-relative:page;mso-position-vertical-relative:page;z-index:-16192512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4480">
              <wp:simplePos x="0" y="0"/>
              <wp:positionH relativeFrom="page">
                <wp:posOffset>3403343</wp:posOffset>
              </wp:positionH>
              <wp:positionV relativeFrom="page">
                <wp:posOffset>1464143</wp:posOffset>
              </wp:positionV>
              <wp:extent cx="720090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5.286888pt;width:56.7pt;height:15.3pt;mso-position-horizontal-relative:page;mso-position-vertical-relative:page;z-index:-16192000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4992">
              <wp:simplePos x="0" y="0"/>
              <wp:positionH relativeFrom="page">
                <wp:posOffset>4746752</wp:posOffset>
              </wp:positionH>
              <wp:positionV relativeFrom="page">
                <wp:posOffset>1464143</wp:posOffset>
              </wp:positionV>
              <wp:extent cx="778510" cy="499109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5.286888pt;width:61.3pt;height:39.3pt;mso-position-horizontal-relative:page;mso-position-vertical-relative:page;z-index:-16191488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5504">
              <wp:simplePos x="0" y="0"/>
              <wp:positionH relativeFrom="page">
                <wp:posOffset>6065292</wp:posOffset>
              </wp:positionH>
              <wp:positionV relativeFrom="page">
                <wp:posOffset>1464143</wp:posOffset>
              </wp:positionV>
              <wp:extent cx="654685" cy="3467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6" w:right="18" w:hanging="1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5.286888pt;width:51.55pt;height:27.3pt;mso-position-horizontal-relative:page;mso-position-vertical-relative:page;z-index:-16190976" type="#_x0000_t202" id="docshape10" filled="false" stroked="false">
              <v:textbox inset="0,0,0,0">
                <w:txbxContent>
                  <w:p>
                    <w:pPr>
                      <w:spacing w:line="208" w:lineRule="auto" w:before="38"/>
                      <w:ind w:left="36" w:right="18" w:hanging="1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26528">
          <wp:simplePos x="0" y="0"/>
          <wp:positionH relativeFrom="page">
            <wp:posOffset>4742726</wp:posOffset>
          </wp:positionH>
          <wp:positionV relativeFrom="page">
            <wp:posOffset>1823143</wp:posOffset>
          </wp:positionV>
          <wp:extent cx="81700" cy="113860"/>
          <wp:effectExtent l="0" t="0" r="0" b="0"/>
          <wp:wrapNone/>
          <wp:docPr id="46" name="Image 4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6" name="Image 4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7040">
              <wp:simplePos x="0" y="0"/>
              <wp:positionH relativeFrom="page">
                <wp:posOffset>1512824</wp:posOffset>
              </wp:positionH>
              <wp:positionV relativeFrom="page">
                <wp:posOffset>1159343</wp:posOffset>
              </wp:positionV>
              <wp:extent cx="4926965" cy="1943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4926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120003pt;margin-top:91.286888pt;width:387.95pt;height:15.3pt;mso-position-horizontal-relative:page;mso-position-vertical-relative:page;z-index:-16189440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7552">
              <wp:simplePos x="0" y="0"/>
              <wp:positionH relativeFrom="page">
                <wp:posOffset>1612262</wp:posOffset>
              </wp:positionH>
              <wp:positionV relativeFrom="page">
                <wp:posOffset>1464143</wp:posOffset>
              </wp:positionV>
              <wp:extent cx="37211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6.949783pt;margin-top:115.286888pt;width:29.3pt;height:15.3pt;mso-position-horizontal-relative:page;mso-position-vertical-relative:page;z-index:-16188928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8064">
              <wp:simplePos x="0" y="0"/>
              <wp:positionH relativeFrom="page">
                <wp:posOffset>3386136</wp:posOffset>
              </wp:positionH>
              <wp:positionV relativeFrom="page">
                <wp:posOffset>1464143</wp:posOffset>
              </wp:positionV>
              <wp:extent cx="749300" cy="19431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749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624939pt;margin-top:115.286888pt;width:59pt;height:15.3pt;mso-position-horizontal-relative:page;mso-position-vertical-relative:page;z-index:-16188416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8576">
              <wp:simplePos x="0" y="0"/>
              <wp:positionH relativeFrom="page">
                <wp:posOffset>4609935</wp:posOffset>
              </wp:positionH>
              <wp:positionV relativeFrom="page">
                <wp:posOffset>1464143</wp:posOffset>
              </wp:positionV>
              <wp:extent cx="804545" cy="518795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804545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firstLine="7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4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2.987061pt;margin-top:115.286888pt;width:63.35pt;height:40.85pt;mso-position-horizontal-relative:page;mso-position-vertical-relative:page;z-index:-16187904" type="#_x0000_t202" id="docshape15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firstLine="7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4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9088">
              <wp:simplePos x="0" y="0"/>
              <wp:positionH relativeFrom="page">
                <wp:posOffset>5931087</wp:posOffset>
              </wp:positionH>
              <wp:positionV relativeFrom="page">
                <wp:posOffset>1464143</wp:posOffset>
              </wp:positionV>
              <wp:extent cx="643255" cy="3467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64325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0" w:right="18" w:hanging="11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7.014801pt;margin-top:115.286888pt;width:50.65pt;height:27.3pt;mso-position-horizontal-relative:page;mso-position-vertical-relative:page;z-index:-16187392" type="#_x0000_t202" id="docshape16" filled="false" stroked="false">
              <v:textbox inset="0,0,0,0">
                <w:txbxContent>
                  <w:p>
                    <w:pPr>
                      <w:spacing w:line="208" w:lineRule="auto" w:before="38"/>
                      <w:ind w:left="30" w:right="18" w:hanging="11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0112">
              <wp:simplePos x="0" y="0"/>
              <wp:positionH relativeFrom="page">
                <wp:posOffset>1512824</wp:posOffset>
              </wp:positionH>
              <wp:positionV relativeFrom="page">
                <wp:posOffset>1006943</wp:posOffset>
              </wp:positionV>
              <wp:extent cx="4926965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4926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120003pt;margin-top:79.286888pt;width:387.95pt;height:15.3pt;mso-position-horizontal-relative:page;mso-position-vertical-relative:page;z-index:-16186368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0624">
              <wp:simplePos x="0" y="0"/>
              <wp:positionH relativeFrom="page">
                <wp:posOffset>1612262</wp:posOffset>
              </wp:positionH>
              <wp:positionV relativeFrom="page">
                <wp:posOffset>1311743</wp:posOffset>
              </wp:positionV>
              <wp:extent cx="372110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6.949783pt;margin-top:103.286888pt;width:29.3pt;height:15.3pt;mso-position-horizontal-relative:page;mso-position-vertical-relative:page;z-index:-16185856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1136">
              <wp:simplePos x="0" y="0"/>
              <wp:positionH relativeFrom="page">
                <wp:posOffset>3259883</wp:posOffset>
              </wp:positionH>
              <wp:positionV relativeFrom="page">
                <wp:posOffset>1311743</wp:posOffset>
              </wp:positionV>
              <wp:extent cx="751205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75120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6.683777pt;margin-top:103.286888pt;width:59.15pt;height:15.3pt;mso-position-horizontal-relative:page;mso-position-vertical-relative:page;z-index:-16185344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1648">
              <wp:simplePos x="0" y="0"/>
              <wp:positionH relativeFrom="page">
                <wp:posOffset>4647963</wp:posOffset>
              </wp:positionH>
              <wp:positionV relativeFrom="page">
                <wp:posOffset>1311743</wp:posOffset>
              </wp:positionV>
              <wp:extent cx="804545" cy="3467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8045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.981384pt;margin-top:103.286888pt;width:63.35pt;height:27.3pt;mso-position-horizontal-relative:page;mso-position-vertical-relative:page;z-index:-16184832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2160">
              <wp:simplePos x="0" y="0"/>
              <wp:positionH relativeFrom="page">
                <wp:posOffset>5969371</wp:posOffset>
              </wp:positionH>
              <wp:positionV relativeFrom="page">
                <wp:posOffset>1311743</wp:posOffset>
              </wp:positionV>
              <wp:extent cx="644525" cy="3467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64452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0" w:right="18" w:hanging="11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0.029236pt;margin-top:103.286888pt;width:50.75pt;height:27.3pt;mso-position-horizontal-relative:page;mso-position-vertical-relative:page;z-index:-16184320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30" w:right="18" w:hanging="11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33184">
              <wp:simplePos x="0" y="0"/>
              <wp:positionH relativeFrom="page">
                <wp:posOffset>1512824</wp:posOffset>
              </wp:positionH>
              <wp:positionV relativeFrom="page">
                <wp:posOffset>1168487</wp:posOffset>
              </wp:positionV>
              <wp:extent cx="4926965" cy="1943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49269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No.IV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GENERALADMINISTRATION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ELECTIONS(Contd.)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9.120003pt;margin-top:92.006897pt;width:387.95pt;height:15.3pt;mso-position-horizontal-relative:page;mso-position-vertical-relative:page;z-index:-16183296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No.IV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GENERALADMINISTRATION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ELECTIONS(Contd.)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8"/>
      <w:numFmt w:val="upperLetter"/>
      <w:lvlText w:val="%1."/>
      <w:lvlJc w:val="left"/>
      <w:pPr>
        <w:ind w:left="2177" w:hanging="841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95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77" w:hanging="2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5" w:hanging="2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3" w:hanging="2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1" w:hanging="2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68" w:hanging="2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6" w:hanging="2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64" w:hanging="25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Roman"/>
      <w:lvlText w:val="(%1)"/>
      <w:lvlJc w:val="left"/>
      <w:pPr>
        <w:ind w:left="1615" w:hanging="2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94" w:hanging="2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2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2" w:hanging="2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16" w:hanging="2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0" w:hanging="2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4" w:hanging="2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38" w:hanging="2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2" w:hanging="279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93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06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13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6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3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6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0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4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9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8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8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68" w:hanging="23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78" w:hanging="24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4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36" w:hanging="24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4" w:hanging="24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92" w:hanging="24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0" w:hanging="24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8" w:hanging="24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26" w:hanging="24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4" w:hanging="242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91" w:hanging="224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header" Target="header4.xml"/><Relationship Id="rId26" Type="http://schemas.openxmlformats.org/officeDocument/2006/relationships/footer" Target="footer5.xml"/><Relationship Id="rId27" Type="http://schemas.openxmlformats.org/officeDocument/2006/relationships/header" Target="header5.xml"/><Relationship Id="rId28" Type="http://schemas.openxmlformats.org/officeDocument/2006/relationships/footer" Target="footer6.xml"/><Relationship Id="rId29" Type="http://schemas.openxmlformats.org/officeDocument/2006/relationships/header" Target="header6.xml"/><Relationship Id="rId30" Type="http://schemas.openxmlformats.org/officeDocument/2006/relationships/footer" Target="footer7.xml"/><Relationship Id="rId31" Type="http://schemas.openxmlformats.org/officeDocument/2006/relationships/image" Target="media/image15.png"/><Relationship Id="rId32" Type="http://schemas.openxmlformats.org/officeDocument/2006/relationships/image" Target="media/image16.png"/><Relationship Id="rId33" Type="http://schemas.openxmlformats.org/officeDocument/2006/relationships/image" Target="media/image17.png"/><Relationship Id="rId34" Type="http://schemas.openxmlformats.org/officeDocument/2006/relationships/image" Target="media/image18.png"/><Relationship Id="rId35" Type="http://schemas.openxmlformats.org/officeDocument/2006/relationships/image" Target="media/image19.png"/><Relationship Id="rId36" Type="http://schemas.openxmlformats.org/officeDocument/2006/relationships/header" Target="header7.xml"/><Relationship Id="rId37" Type="http://schemas.openxmlformats.org/officeDocument/2006/relationships/footer" Target="footer8.xml"/><Relationship Id="rId38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9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2025-08-25T05:48:48Z</dcterms:created>
  <dcterms:modified xsi:type="dcterms:W3CDTF">2025-08-25T05:48:48Z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