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2"/>
        <w:ind w:left="134" w:right="76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No.VIII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TRANSPORT</w:t>
      </w:r>
      <w:r>
        <w:rPr>
          <w:b/>
          <w:spacing w:val="-31"/>
          <w:sz w:val="24"/>
        </w:rPr>
        <w:t> </w:t>
      </w:r>
      <w:r>
        <w:rPr>
          <w:b/>
          <w:spacing w:val="-2"/>
          <w:sz w:val="24"/>
        </w:rPr>
        <w:t>ADMINISTRATION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(ALL</w:t>
      </w:r>
      <w:r>
        <w:rPr>
          <w:b/>
          <w:spacing w:val="-33"/>
          <w:sz w:val="24"/>
        </w:rPr>
        <w:t> </w:t>
      </w:r>
      <w:r>
        <w:rPr>
          <w:b/>
          <w:spacing w:val="-2"/>
          <w:sz w:val="24"/>
        </w:rPr>
        <w:t>VOTED)</w:t>
      </w:r>
    </w:p>
    <w:p>
      <w:pPr>
        <w:pStyle w:val="BodyText"/>
        <w:rPr>
          <w:b/>
        </w:rPr>
      </w:pPr>
    </w:p>
    <w:p>
      <w:pPr>
        <w:pStyle w:val="BodyText"/>
        <w:spacing w:before="33"/>
        <w:rPr>
          <w:b/>
        </w:rPr>
      </w:pPr>
    </w:p>
    <w:p>
      <w:pPr>
        <w:tabs>
          <w:tab w:pos="3987" w:val="left" w:leader="none"/>
          <w:tab w:pos="6101" w:val="left" w:leader="none"/>
          <w:tab w:pos="6371" w:val="left" w:leader="none"/>
          <w:tab w:pos="8151" w:val="left" w:leader="none"/>
          <w:tab w:pos="8195" w:val="left" w:leader="none"/>
        </w:tabs>
        <w:spacing w:line="208" w:lineRule="auto" w:before="1"/>
        <w:ind w:left="216" w:right="517" w:firstLine="0"/>
        <w:jc w:val="left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and</w:t>
        <w:tab/>
        <w:t>Total</w:t>
      </w:r>
      <w:r>
        <w:rPr>
          <w:b/>
          <w:spacing w:val="-22"/>
          <w:sz w:val="24"/>
        </w:rPr>
        <w:t> </w:t>
      </w:r>
      <w:r>
        <w:rPr>
          <w:b/>
          <w:sz w:val="24"/>
        </w:rPr>
        <w:t>grant</w:t>
        <w:tab/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(+) </w:t>
      </w:r>
      <w:r>
        <w:rPr>
          <w:b/>
          <w:spacing w:val="-2"/>
          <w:sz w:val="24"/>
        </w:rPr>
        <w:t>Major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Heads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  <w:tab/>
      </w:r>
      <w:r>
        <w:rPr>
          <w:b/>
          <w:spacing w:val="-4"/>
          <w:sz w:val="24"/>
        </w:rPr>
        <w:t>Saving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10"/>
          <w:sz w:val="24"/>
        </w:rPr>
        <w:t>)</w:t>
      </w:r>
    </w:p>
    <w:p>
      <w:pPr>
        <w:spacing w:before="2"/>
        <w:ind w:left="596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(</w:t>
      </w:r>
      <w:r>
        <w:rPr>
          <w:b/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6"/>
          <w:sz w:val="24"/>
        </w:rPr>
      </w:r>
      <w:r>
        <w:rPr>
          <w:spacing w:val="-20"/>
          <w:sz w:val="24"/>
        </w:rPr>
        <w:t> </w:t>
      </w:r>
      <w:r>
        <w:rPr>
          <w:b/>
          <w:spacing w:val="-4"/>
          <w:sz w:val="24"/>
        </w:rPr>
        <w:t>in</w:t>
      </w:r>
      <w:r>
        <w:rPr>
          <w:b/>
          <w:spacing w:val="-21"/>
          <w:sz w:val="24"/>
        </w:rPr>
        <w:t> </w:t>
      </w:r>
      <w:r>
        <w:rPr>
          <w:b/>
          <w:spacing w:val="-4"/>
          <w:sz w:val="24"/>
        </w:rPr>
        <w:t>thousand)</w:t>
      </w:r>
    </w:p>
    <w:p>
      <w:pPr>
        <w:pStyle w:val="Heading1"/>
        <w:spacing w:before="220"/>
      </w:pPr>
      <w:r>
        <w:rPr>
          <w:spacing w:val="-2"/>
        </w:rPr>
        <w:t>REVENUE</w:t>
      </w:r>
    </w:p>
    <w:p>
      <w:pPr>
        <w:pStyle w:val="BodyText"/>
        <w:spacing w:before="199"/>
        <w:rPr>
          <w:b/>
        </w:rPr>
      </w:pPr>
    </w:p>
    <w:p>
      <w:pPr>
        <w:tabs>
          <w:tab w:pos="1384" w:val="left" w:leader="none"/>
        </w:tabs>
        <w:spacing w:line="501" w:lineRule="auto" w:before="1"/>
        <w:ind w:left="216" w:right="6535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Taxes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on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Vehicles </w:t>
      </w:r>
      <w:r>
        <w:rPr>
          <w:b/>
          <w:spacing w:val="-4"/>
          <w:sz w:val="24"/>
        </w:rPr>
        <w:t>3055</w:t>
      </w:r>
      <w:r>
        <w:rPr>
          <w:b/>
          <w:sz w:val="24"/>
        </w:rPr>
        <w:tab/>
        <w:t>Road</w:t>
      </w:r>
      <w:r>
        <w:rPr>
          <w:b/>
          <w:spacing w:val="-26"/>
          <w:sz w:val="24"/>
        </w:rPr>
        <w:t> </w:t>
      </w:r>
      <w:r>
        <w:rPr>
          <w:b/>
          <w:sz w:val="24"/>
        </w:rPr>
        <w:t>Transport</w:t>
      </w:r>
    </w:p>
    <w:p>
      <w:pPr>
        <w:pStyle w:val="BodyText"/>
        <w:spacing w:before="171"/>
        <w:rPr>
          <w:b/>
        </w:rPr>
      </w:pPr>
    </w:p>
    <w:p>
      <w:pPr>
        <w:pStyle w:val="BodyText"/>
        <w:tabs>
          <w:tab w:pos="2345" w:val="left" w:leader="none"/>
        </w:tabs>
        <w:spacing w:line="258" w:lineRule="exact"/>
        <w:ind w:left="216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9,92,46,54</w:t>
      </w:r>
    </w:p>
    <w:p>
      <w:pPr>
        <w:pStyle w:val="BodyText"/>
        <w:tabs>
          <w:tab w:pos="2686" w:val="left" w:leader="none"/>
          <w:tab w:pos="4231" w:val="left" w:leader="none"/>
          <w:tab w:pos="6270" w:val="left" w:leader="none"/>
          <w:tab w:pos="8263" w:val="left" w:leader="none"/>
        </w:tabs>
        <w:spacing w:line="258" w:lineRule="exact"/>
        <w:ind w:left="216"/>
      </w:pPr>
      <w:r>
        <w:rPr>
          <w:spacing w:val="-2"/>
        </w:rPr>
        <w:t>Supplementary:</w:t>
      </w:r>
      <w:r>
        <w:rPr/>
        <w:tab/>
      </w:r>
      <w:r>
        <w:rPr>
          <w:spacing w:val="-2"/>
        </w:rPr>
        <w:t>3,00,29</w:t>
      </w:r>
      <w:r>
        <w:rPr/>
        <w:tab/>
      </w:r>
      <w:r>
        <w:rPr>
          <w:spacing w:val="-2"/>
        </w:rPr>
        <w:t>9,95,46,83</w:t>
      </w:r>
      <w:r>
        <w:rPr/>
        <w:tab/>
      </w:r>
      <w:r>
        <w:rPr>
          <w:spacing w:val="-2"/>
        </w:rPr>
        <w:t>10,87,32,29</w:t>
      </w:r>
      <w:r>
        <w:rPr/>
        <w:tab/>
      </w:r>
      <w:r>
        <w:rPr>
          <w:spacing w:val="-2"/>
        </w:rPr>
        <w:t>(+)91,85,46</w:t>
      </w:r>
    </w:p>
    <w:p>
      <w:pPr>
        <w:pStyle w:val="BodyText"/>
        <w:tabs>
          <w:tab w:pos="8671" w:val="left" w:leader="none"/>
        </w:tabs>
        <w:spacing w:before="204"/>
        <w:ind w:left="216"/>
      </w:pPr>
      <w:r>
        <w:rPr>
          <w:spacing w:val="-6"/>
        </w:rPr>
        <w:t>Amount</w:t>
      </w:r>
      <w:r>
        <w:rPr>
          <w:spacing w:val="-14"/>
        </w:rPr>
        <w:t> </w:t>
      </w:r>
      <w:r>
        <w:rPr>
          <w:spacing w:val="-6"/>
        </w:rPr>
        <w:t>surrendered</w:t>
      </w:r>
      <w:r>
        <w:rPr>
          <w:spacing w:val="-14"/>
        </w:rPr>
        <w:t> </w:t>
      </w:r>
      <w:r>
        <w:rPr>
          <w:spacing w:val="-6"/>
        </w:rPr>
        <w:t>during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year</w:t>
      </w:r>
      <w:r>
        <w:rPr>
          <w:spacing w:val="-15"/>
        </w:rPr>
        <w:t> </w:t>
      </w:r>
      <w:r>
        <w:rPr>
          <w:spacing w:val="-6"/>
        </w:rPr>
        <w:t>(March</w:t>
      </w:r>
      <w:r>
        <w:rPr>
          <w:spacing w:val="-17"/>
        </w:rPr>
        <w:t> </w:t>
      </w:r>
      <w:r>
        <w:rPr>
          <w:spacing w:val="-6"/>
        </w:rPr>
        <w:t>2024)</w:t>
      </w:r>
      <w:r>
        <w:rPr/>
        <w:tab/>
      </w:r>
      <w:r>
        <w:rPr>
          <w:spacing w:val="-2"/>
        </w:rPr>
        <w:t>8,14,54</w:t>
      </w:r>
    </w:p>
    <w:p>
      <w:pPr>
        <w:pStyle w:val="BodyText"/>
        <w:spacing w:before="7"/>
      </w:pPr>
    </w:p>
    <w:p>
      <w:pPr>
        <w:pStyle w:val="Heading1"/>
      </w:pPr>
      <w:r>
        <w:rPr>
          <w:spacing w:val="-2"/>
        </w:rPr>
        <w:t>CAPITAL</w:t>
      </w:r>
    </w:p>
    <w:p>
      <w:pPr>
        <w:pStyle w:val="BodyText"/>
        <w:spacing w:before="24"/>
        <w:rPr>
          <w:b/>
        </w:rPr>
      </w:pPr>
    </w:p>
    <w:p>
      <w:pPr>
        <w:tabs>
          <w:tab w:pos="1384" w:val="left" w:leader="none"/>
        </w:tabs>
        <w:spacing w:before="0"/>
        <w:ind w:left="21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4059</w:t>
      </w:r>
      <w:r>
        <w:rPr>
          <w:b/>
          <w:sz w:val="24"/>
        </w:rPr>
        <w:tab/>
      </w:r>
      <w:r>
        <w:rPr>
          <w:b/>
          <w:spacing w:val="-6"/>
          <w:sz w:val="24"/>
        </w:rPr>
        <w:t>Capital</w:t>
      </w:r>
      <w:r>
        <w:rPr>
          <w:b/>
          <w:spacing w:val="-18"/>
          <w:sz w:val="24"/>
        </w:rPr>
        <w:t> </w:t>
      </w:r>
      <w:r>
        <w:rPr>
          <w:b/>
          <w:spacing w:val="-6"/>
          <w:sz w:val="24"/>
        </w:rPr>
        <w:t>Outlay</w:t>
      </w:r>
      <w:r>
        <w:rPr>
          <w:b/>
          <w:spacing w:val="-19"/>
          <w:sz w:val="24"/>
        </w:rPr>
        <w:t> </w:t>
      </w:r>
      <w:r>
        <w:rPr>
          <w:b/>
          <w:spacing w:val="-6"/>
          <w:sz w:val="24"/>
        </w:rPr>
        <w:t>on</w:t>
      </w:r>
      <w:r>
        <w:rPr>
          <w:b/>
          <w:spacing w:val="-14"/>
          <w:sz w:val="24"/>
        </w:rPr>
        <w:t> </w:t>
      </w:r>
      <w:r>
        <w:rPr>
          <w:b/>
          <w:spacing w:val="-6"/>
          <w:sz w:val="24"/>
        </w:rPr>
        <w:t>Public</w:t>
      </w:r>
    </w:p>
    <w:p>
      <w:pPr>
        <w:spacing w:before="12"/>
        <w:ind w:left="1384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Works</w:t>
      </w:r>
    </w:p>
    <w:p>
      <w:pPr>
        <w:pStyle w:val="BodyText"/>
        <w:spacing w:before="185"/>
        <w:rPr>
          <w:b/>
        </w:rPr>
      </w:pPr>
    </w:p>
    <w:p>
      <w:pPr>
        <w:pStyle w:val="BodyText"/>
        <w:tabs>
          <w:tab w:pos="1807" w:val="left" w:leader="none"/>
        </w:tabs>
        <w:spacing w:line="258" w:lineRule="exact"/>
        <w:ind w:left="216"/>
      </w:pPr>
      <w:r>
        <w:rPr>
          <w:spacing w:val="-2"/>
        </w:rPr>
        <w:t>Original:</w:t>
      </w:r>
      <w:r>
        <w:rPr/>
        <w:tab/>
      </w:r>
      <w:r>
        <w:rPr>
          <w:spacing w:val="-2"/>
        </w:rPr>
        <w:t>2,00,00</w:t>
      </w:r>
    </w:p>
    <w:p>
      <w:pPr>
        <w:pStyle w:val="BodyText"/>
        <w:tabs>
          <w:tab w:pos="2031" w:val="left" w:leader="none"/>
          <w:tab w:pos="4534" w:val="left" w:leader="none"/>
          <w:tab w:pos="6692" w:val="left" w:leader="none"/>
          <w:tab w:pos="9210" w:val="left" w:leader="none"/>
        </w:tabs>
        <w:spacing w:line="258" w:lineRule="exact"/>
        <w:ind w:left="216"/>
      </w:pPr>
      <w:r>
        <w:rPr>
          <w:spacing w:val="-2"/>
        </w:rPr>
        <w:t>Supplementary:</w:t>
      </w:r>
      <w:r>
        <w:rPr/>
        <w:tab/>
      </w:r>
      <w:r>
        <w:rPr>
          <w:spacing w:val="-4"/>
        </w:rPr>
        <w:t>73,90</w:t>
      </w:r>
      <w:r>
        <w:rPr/>
        <w:tab/>
      </w:r>
      <w:r>
        <w:rPr>
          <w:spacing w:val="-2"/>
        </w:rPr>
        <w:t>2,73,90</w:t>
      </w:r>
      <w:r>
        <w:rPr/>
        <w:tab/>
      </w:r>
      <w:r>
        <w:rPr>
          <w:spacing w:val="-2"/>
        </w:rPr>
        <w:t>2,73,90</w:t>
      </w:r>
      <w:r>
        <w:rPr/>
        <w:tab/>
      </w:r>
      <w:r>
        <w:rPr>
          <w:spacing w:val="-5"/>
        </w:rPr>
        <w:t>...</w:t>
      </w:r>
    </w:p>
    <w:p>
      <w:pPr>
        <w:pStyle w:val="BodyText"/>
        <w:tabs>
          <w:tab w:pos="8856" w:val="left" w:leader="none"/>
        </w:tabs>
        <w:spacing w:before="204"/>
        <w:ind w:left="216"/>
      </w:pPr>
      <w:r>
        <w:rPr>
          <w:spacing w:val="-6"/>
        </w:rPr>
        <w:t>Amount</w:t>
      </w:r>
      <w:r>
        <w:rPr>
          <w:spacing w:val="-22"/>
        </w:rPr>
        <w:t> </w:t>
      </w:r>
      <w:r>
        <w:rPr>
          <w:spacing w:val="-6"/>
        </w:rPr>
        <w:t>surrendered</w:t>
      </w:r>
      <w:r>
        <w:rPr>
          <w:spacing w:val="-23"/>
        </w:rPr>
        <w:t> </w:t>
      </w:r>
      <w:r>
        <w:rPr>
          <w:spacing w:val="-6"/>
        </w:rPr>
        <w:t>during</w:t>
      </w:r>
      <w:r>
        <w:rPr>
          <w:spacing w:val="-25"/>
        </w:rPr>
        <w:t> </w:t>
      </w:r>
      <w:r>
        <w:rPr>
          <w:spacing w:val="-6"/>
        </w:rPr>
        <w:t>the</w:t>
      </w:r>
      <w:r>
        <w:rPr>
          <w:spacing w:val="-23"/>
        </w:rPr>
        <w:t> </w:t>
      </w:r>
      <w:r>
        <w:rPr>
          <w:spacing w:val="-6"/>
        </w:rPr>
        <w:t>year</w:t>
      </w:r>
      <w:r>
        <w:rPr/>
        <w:tab/>
      </w:r>
      <w:r>
        <w:rPr>
          <w:spacing w:val="-5"/>
        </w:rPr>
        <w:t>NIL</w:t>
      </w:r>
    </w:p>
    <w:p>
      <w:pPr>
        <w:pStyle w:val="BodyText"/>
        <w:spacing w:before="168"/>
      </w:pPr>
    </w:p>
    <w:p>
      <w:pPr>
        <w:pStyle w:val="Heading1"/>
      </w:pPr>
      <w:r>
        <w:rPr>
          <w:spacing w:val="-2"/>
        </w:rPr>
        <w:t>LOANS</w:t>
      </w:r>
    </w:p>
    <w:p>
      <w:pPr>
        <w:tabs>
          <w:tab w:pos="1319" w:val="left" w:leader="none"/>
        </w:tabs>
        <w:spacing w:line="266" w:lineRule="exact" w:before="235"/>
        <w:ind w:left="216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7055</w:t>
      </w:r>
      <w:r>
        <w:rPr>
          <w:b/>
          <w:sz w:val="24"/>
        </w:rPr>
        <w:tab/>
        <w:t>Loans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7"/>
          <w:sz w:val="24"/>
        </w:rPr>
        <w:t> </w:t>
      </w:r>
      <w:r>
        <w:rPr>
          <w:b/>
          <w:spacing w:val="-4"/>
          <w:sz w:val="24"/>
        </w:rPr>
        <w:t>Road</w:t>
      </w:r>
    </w:p>
    <w:p>
      <w:pPr>
        <w:tabs>
          <w:tab w:pos="4235" w:val="left" w:leader="none"/>
          <w:tab w:pos="6394" w:val="left" w:leader="none"/>
          <w:tab w:pos="8027" w:val="left" w:leader="none"/>
        </w:tabs>
        <w:spacing w:line="266" w:lineRule="exact" w:before="0"/>
        <w:ind w:left="1293" w:right="0" w:firstLine="0"/>
        <w:jc w:val="left"/>
        <w:rPr>
          <w:sz w:val="24"/>
        </w:rPr>
      </w:pPr>
      <w:r>
        <w:rPr>
          <w:b/>
          <w:spacing w:val="-2"/>
          <w:sz w:val="24"/>
        </w:rPr>
        <w:t>Transport</w:t>
      </w:r>
      <w:r>
        <w:rPr>
          <w:b/>
          <w:sz w:val="24"/>
        </w:rPr>
        <w:tab/>
      </w:r>
      <w:r>
        <w:rPr>
          <w:spacing w:val="-2"/>
          <w:sz w:val="24"/>
        </w:rPr>
        <w:t>6,50,00,00</w:t>
      </w:r>
      <w:r>
        <w:rPr>
          <w:sz w:val="24"/>
        </w:rPr>
        <w:tab/>
      </w:r>
      <w:r>
        <w:rPr>
          <w:spacing w:val="-2"/>
          <w:sz w:val="24"/>
        </w:rPr>
        <w:t>8,32,50,00</w:t>
      </w:r>
      <w:r>
        <w:rPr>
          <w:sz w:val="24"/>
        </w:rPr>
        <w:tab/>
        <w:t>(+)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1,82,50,00</w:t>
      </w:r>
    </w:p>
    <w:p>
      <w:pPr>
        <w:pStyle w:val="BodyText"/>
      </w:pPr>
    </w:p>
    <w:p>
      <w:pPr>
        <w:pStyle w:val="BodyText"/>
        <w:spacing w:before="132"/>
      </w:pPr>
    </w:p>
    <w:p>
      <w:pPr>
        <w:pStyle w:val="Heading1"/>
        <w:ind w:left="144" w:right="76"/>
        <w:jc w:val="center"/>
      </w:pPr>
      <w:r>
        <w:rPr>
          <w:spacing w:val="-2"/>
        </w:rPr>
        <w:t>NOTES</w:t>
      </w:r>
      <w:r>
        <w:rPr>
          <w:spacing w:val="-18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COMMENTS</w:t>
      </w:r>
    </w:p>
    <w:p>
      <w:pPr>
        <w:pStyle w:val="BodyText"/>
        <w:spacing w:before="168"/>
        <w:rPr>
          <w:b/>
        </w:rPr>
      </w:pPr>
    </w:p>
    <w:p>
      <w:pPr>
        <w:spacing w:before="0"/>
        <w:ind w:left="21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REVENUE</w:t>
      </w:r>
    </w:p>
    <w:p>
      <w:pPr>
        <w:pStyle w:val="BodyText"/>
        <w:spacing w:before="205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652" w:val="left" w:leader="none"/>
        </w:tabs>
        <w:spacing w:line="216" w:lineRule="auto" w:before="0" w:after="0"/>
        <w:ind w:left="935" w:right="326" w:firstLine="448"/>
        <w:jc w:val="left"/>
        <w:rPr>
          <w:sz w:val="24"/>
        </w:rPr>
      </w:pPr>
      <w:r>
        <w:rPr>
          <w:spacing w:val="-2"/>
          <w:sz w:val="24"/>
        </w:rPr>
        <w:t>The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expenditure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exceeded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grant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13"/>
          <w:sz w:val="24"/>
        </w:rPr>
        <w:t> </w:t>
      </w:r>
      <w:r>
        <w:rPr>
          <w:spacing w:val="-20"/>
          <w:sz w:val="24"/>
        </w:rPr>
        <w:drawing>
          <wp:inline distT="0" distB="0" distL="0" distR="0">
            <wp:extent cx="78655" cy="110889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sz w:val="24"/>
        </w:rPr>
      </w:r>
      <w:r>
        <w:rPr>
          <w:spacing w:val="-2"/>
          <w:sz w:val="24"/>
        </w:rPr>
        <w:t>9,185.46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(</w:t>
      </w:r>
      <w:r>
        <w:rPr>
          <w:spacing w:val="-1"/>
          <w:sz w:val="24"/>
        </w:rPr>
        <w:drawing>
          <wp:inline distT="0" distB="0" distL="0" distR="0">
            <wp:extent cx="78655" cy="110889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</w:r>
      <w:r>
        <w:rPr>
          <w:spacing w:val="-2"/>
          <w:sz w:val="24"/>
        </w:rPr>
        <w:t>91,85,46,021);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excess requires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regularisation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legislature.</w:t>
      </w:r>
    </w:p>
    <w:p>
      <w:pPr>
        <w:pStyle w:val="ListParagraph"/>
        <w:numPr>
          <w:ilvl w:val="0"/>
          <w:numId w:val="1"/>
        </w:numPr>
        <w:tabs>
          <w:tab w:pos="1752" w:val="left" w:leader="none"/>
        </w:tabs>
        <w:spacing w:line="270" w:lineRule="exact" w:before="225" w:after="0"/>
        <w:ind w:left="1752" w:right="0" w:hanging="368"/>
        <w:jc w:val="left"/>
        <w:rPr>
          <w:sz w:val="24"/>
        </w:rPr>
      </w:pPr>
      <w:r>
        <w:rPr>
          <w:sz w:val="24"/>
        </w:rPr>
        <w:t>In</w:t>
      </w:r>
      <w:r>
        <w:rPr>
          <w:spacing w:val="8"/>
          <w:sz w:val="24"/>
        </w:rPr>
        <w:t> </w:t>
      </w:r>
      <w:r>
        <w:rPr>
          <w:sz w:val="24"/>
        </w:rPr>
        <w:t>view</w:t>
      </w:r>
      <w:r>
        <w:rPr>
          <w:spacing w:val="10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z w:val="24"/>
        </w:rPr>
        <w:t>the</w:t>
      </w:r>
      <w:r>
        <w:rPr>
          <w:spacing w:val="8"/>
          <w:sz w:val="24"/>
        </w:rPr>
        <w:t> </w:t>
      </w:r>
      <w:r>
        <w:rPr>
          <w:sz w:val="24"/>
        </w:rPr>
        <w:t>final</w:t>
      </w:r>
      <w:r>
        <w:rPr>
          <w:spacing w:val="9"/>
          <w:sz w:val="24"/>
        </w:rPr>
        <w:t> </w:t>
      </w:r>
      <w:r>
        <w:rPr>
          <w:sz w:val="24"/>
        </w:rPr>
        <w:t>excess</w:t>
      </w:r>
      <w:r>
        <w:rPr>
          <w:spacing w:val="10"/>
          <w:sz w:val="24"/>
        </w:rPr>
        <w:t> </w:t>
      </w:r>
      <w:r>
        <w:rPr>
          <w:sz w:val="24"/>
        </w:rPr>
        <w:t>of</w:t>
      </w:r>
      <w:r>
        <w:rPr>
          <w:spacing w:val="51"/>
          <w:w w:val="150"/>
          <w:sz w:val="24"/>
        </w:rPr>
        <w:t> </w:t>
      </w:r>
      <w:r>
        <w:rPr>
          <w:spacing w:val="-27"/>
          <w:sz w:val="24"/>
        </w:rPr>
        <w:drawing>
          <wp:inline distT="0" distB="0" distL="0" distR="0">
            <wp:extent cx="78655" cy="110889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sz w:val="24"/>
        </w:rPr>
      </w:r>
      <w:r>
        <w:rPr>
          <w:sz w:val="24"/>
        </w:rPr>
        <w:t>9,185.46</w:t>
      </w:r>
      <w:r>
        <w:rPr>
          <w:spacing w:val="10"/>
          <w:sz w:val="24"/>
        </w:rPr>
        <w:t> </w:t>
      </w:r>
      <w:r>
        <w:rPr>
          <w:sz w:val="24"/>
        </w:rPr>
        <w:t>lakh,</w:t>
      </w:r>
      <w:r>
        <w:rPr>
          <w:spacing w:val="9"/>
          <w:sz w:val="24"/>
        </w:rPr>
        <w:t> </w:t>
      </w:r>
      <w:r>
        <w:rPr>
          <w:sz w:val="24"/>
        </w:rPr>
        <w:t>the</w:t>
      </w:r>
      <w:r>
        <w:rPr>
          <w:spacing w:val="10"/>
          <w:sz w:val="24"/>
        </w:rPr>
        <w:t> </w:t>
      </w:r>
      <w:r>
        <w:rPr>
          <w:sz w:val="24"/>
        </w:rPr>
        <w:t>supplementary</w:t>
      </w:r>
      <w:r>
        <w:rPr>
          <w:spacing w:val="4"/>
          <w:sz w:val="24"/>
        </w:rPr>
        <w:t> </w:t>
      </w:r>
      <w:r>
        <w:rPr>
          <w:sz w:val="24"/>
        </w:rPr>
        <w:t>provision</w:t>
      </w:r>
      <w:r>
        <w:rPr>
          <w:spacing w:val="10"/>
          <w:sz w:val="24"/>
        </w:rPr>
        <w:t> </w:t>
      </w:r>
      <w:r>
        <w:rPr>
          <w:spacing w:val="-5"/>
          <w:sz w:val="24"/>
        </w:rPr>
        <w:t>of</w:t>
      </w:r>
    </w:p>
    <w:p>
      <w:pPr>
        <w:pStyle w:val="BodyText"/>
        <w:spacing w:line="270" w:lineRule="exact"/>
        <w:ind w:left="1058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1507274</wp:posOffset>
            </wp:positionH>
            <wp:positionV relativeFrom="paragraph">
              <wp:posOffset>27846</wp:posOffset>
            </wp:positionV>
            <wp:extent cx="78655" cy="110889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300.29</w:t>
      </w:r>
      <w:r>
        <w:rPr>
          <w:spacing w:val="32"/>
        </w:rPr>
        <w:t> </w:t>
      </w:r>
      <w:r>
        <w:rPr>
          <w:spacing w:val="-4"/>
        </w:rPr>
        <w:t>lakh</w:t>
      </w:r>
      <w:r>
        <w:rPr>
          <w:spacing w:val="-15"/>
        </w:rPr>
        <w:t> </w:t>
      </w:r>
      <w:r>
        <w:rPr>
          <w:spacing w:val="-4"/>
        </w:rPr>
        <w:t>obtained</w:t>
      </w:r>
      <w:r>
        <w:rPr>
          <w:spacing w:val="-12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5"/>
        </w:rPr>
        <w:t> </w:t>
      </w:r>
      <w:r>
        <w:rPr>
          <w:spacing w:val="-4"/>
        </w:rPr>
        <w:t>2024</w:t>
      </w:r>
      <w:r>
        <w:rPr>
          <w:spacing w:val="-12"/>
        </w:rPr>
        <w:t> </w:t>
      </w:r>
      <w:r>
        <w:rPr>
          <w:spacing w:val="-4"/>
        </w:rPr>
        <w:t>proved</w:t>
      </w:r>
      <w:r>
        <w:rPr>
          <w:spacing w:val="-17"/>
        </w:rPr>
        <w:t> </w:t>
      </w:r>
      <w:r>
        <w:rPr>
          <w:spacing w:val="-4"/>
        </w:rPr>
        <w:t>inadequate.</w:t>
      </w:r>
    </w:p>
    <w:p>
      <w:pPr>
        <w:pStyle w:val="ListParagraph"/>
        <w:numPr>
          <w:ilvl w:val="0"/>
          <w:numId w:val="1"/>
        </w:numPr>
        <w:tabs>
          <w:tab w:pos="1774" w:val="left" w:leader="none"/>
        </w:tabs>
        <w:spacing w:line="216" w:lineRule="auto" w:before="251" w:after="0"/>
        <w:ind w:left="935" w:right="322" w:firstLine="448"/>
        <w:jc w:val="left"/>
        <w:rPr>
          <w:sz w:val="24"/>
        </w:rPr>
      </w:pPr>
      <w:r>
        <w:rPr>
          <w:spacing w:val="-2"/>
          <w:sz w:val="24"/>
        </w:rPr>
        <w:t>In</w:t>
      </w:r>
      <w:r>
        <w:rPr>
          <w:spacing w:val="-19"/>
          <w:sz w:val="24"/>
        </w:rPr>
        <w:t> </w:t>
      </w:r>
      <w:r>
        <w:rPr>
          <w:spacing w:val="-2"/>
          <w:sz w:val="24"/>
        </w:rPr>
        <w:t>view</w:t>
      </w:r>
      <w:r>
        <w:rPr>
          <w:spacing w:val="-18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3"/>
          <w:sz w:val="24"/>
        </w:rPr>
        <w:t> </w:t>
      </w:r>
      <w:r>
        <w:rPr>
          <w:spacing w:val="-2"/>
          <w:sz w:val="24"/>
        </w:rPr>
        <w:t>final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excess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2"/>
          <w:sz w:val="24"/>
        </w:rPr>
        <w:t> </w:t>
      </w:r>
      <w:r>
        <w:rPr>
          <w:spacing w:val="-22"/>
          <w:sz w:val="24"/>
        </w:rPr>
        <w:drawing>
          <wp:inline distT="0" distB="0" distL="0" distR="0">
            <wp:extent cx="78655" cy="110889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</w:r>
      <w:r>
        <w:rPr>
          <w:spacing w:val="-2"/>
          <w:sz w:val="24"/>
        </w:rPr>
        <w:t>9,185.46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lakh,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surrender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of</w:t>
      </w:r>
      <w:r>
        <w:rPr>
          <w:spacing w:val="-21"/>
          <w:sz w:val="24"/>
        </w:rPr>
        <w:t> </w:t>
      </w:r>
      <w:r>
        <w:rPr>
          <w:spacing w:val="-21"/>
          <w:sz w:val="24"/>
        </w:rPr>
        <w:drawing>
          <wp:inline distT="0" distB="0" distL="0" distR="0">
            <wp:extent cx="78655" cy="110889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  <w:sz w:val="24"/>
        </w:rPr>
      </w:r>
      <w:r>
        <w:rPr>
          <w:spacing w:val="-2"/>
          <w:sz w:val="24"/>
        </w:rPr>
        <w:t>814.54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lakh</w:t>
      </w:r>
      <w:r>
        <w:rPr>
          <w:spacing w:val="-20"/>
          <w:sz w:val="24"/>
        </w:rPr>
        <w:t> </w:t>
      </w:r>
      <w:r>
        <w:rPr>
          <w:spacing w:val="-2"/>
          <w:sz w:val="24"/>
        </w:rPr>
        <w:t>in</w:t>
      </w:r>
      <w:r>
        <w:rPr>
          <w:spacing w:val="-22"/>
          <w:sz w:val="24"/>
        </w:rPr>
        <w:t> </w:t>
      </w:r>
      <w:r>
        <w:rPr>
          <w:spacing w:val="-2"/>
          <w:sz w:val="24"/>
        </w:rPr>
        <w:t>March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2024 </w:t>
      </w:r>
      <w:r>
        <w:rPr>
          <w:sz w:val="24"/>
        </w:rPr>
        <w:t>was</w:t>
      </w:r>
      <w:r>
        <w:rPr>
          <w:spacing w:val="-14"/>
          <w:sz w:val="24"/>
        </w:rPr>
        <w:t> </w:t>
      </w:r>
      <w:r>
        <w:rPr>
          <w:sz w:val="24"/>
        </w:rPr>
        <w:t>not</w:t>
      </w:r>
      <w:r>
        <w:rPr>
          <w:spacing w:val="-9"/>
          <w:sz w:val="24"/>
        </w:rPr>
        <w:t> </w:t>
      </w:r>
      <w:r>
        <w:rPr>
          <w:sz w:val="24"/>
        </w:rPr>
        <w:t>justified.</w:t>
      </w:r>
    </w:p>
    <w:p>
      <w:pPr>
        <w:pStyle w:val="ListParagraph"/>
        <w:numPr>
          <w:ilvl w:val="0"/>
          <w:numId w:val="1"/>
        </w:numPr>
        <w:tabs>
          <w:tab w:pos="1736" w:val="left" w:leader="none"/>
        </w:tabs>
        <w:spacing w:line="240" w:lineRule="auto" w:before="210" w:after="0"/>
        <w:ind w:left="1736" w:right="0" w:hanging="352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32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6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mainly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under: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header="0" w:footer="381" w:top="760" w:bottom="580" w:left="1440" w:right="1080"/>
          <w:pgNumType w:start="1"/>
        </w:sectPr>
      </w:pPr>
    </w:p>
    <w:p>
      <w:pPr>
        <w:spacing w:before="69"/>
        <w:ind w:left="875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GRANT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No.VIII</w:t>
      </w:r>
      <w:r>
        <w:rPr>
          <w:b/>
          <w:spacing w:val="36"/>
          <w:sz w:val="24"/>
        </w:rPr>
        <w:t> </w:t>
      </w:r>
      <w:r>
        <w:rPr>
          <w:b/>
          <w:spacing w:val="-4"/>
          <w:sz w:val="24"/>
        </w:rPr>
        <w:t>TRANSPORT</w:t>
      </w:r>
      <w:r>
        <w:rPr>
          <w:b/>
          <w:spacing w:val="-31"/>
          <w:sz w:val="24"/>
        </w:rPr>
        <w:t> </w:t>
      </w:r>
      <w:r>
        <w:rPr>
          <w:b/>
          <w:spacing w:val="-4"/>
          <w:sz w:val="24"/>
        </w:rPr>
        <w:t>ADMINISTRATION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(ALL</w:t>
      </w:r>
      <w:r>
        <w:rPr>
          <w:b/>
          <w:spacing w:val="-32"/>
          <w:sz w:val="24"/>
        </w:rPr>
        <w:t> </w:t>
      </w:r>
      <w:r>
        <w:rPr>
          <w:b/>
          <w:spacing w:val="-4"/>
          <w:sz w:val="24"/>
        </w:rPr>
        <w:t>VOTED)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(Contd.)</w:t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</w:rPr>
      </w:pP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0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3055</w:t>
      </w:r>
      <w:r>
        <w:rPr>
          <w:b/>
          <w:sz w:val="24"/>
        </w:rPr>
        <w:tab/>
      </w:r>
      <w:r>
        <w:rPr>
          <w:b/>
          <w:spacing w:val="-6"/>
          <w:sz w:val="24"/>
        </w:rPr>
        <w:t>Road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Transport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Assistance</w:t>
      </w:r>
      <w:r>
        <w:rPr>
          <w:b/>
          <w:spacing w:val="-19"/>
          <w:sz w:val="24"/>
        </w:rPr>
        <w:t> </w:t>
      </w:r>
      <w:r>
        <w:rPr>
          <w:b/>
          <w:spacing w:val="-2"/>
          <w:sz w:val="24"/>
        </w:rPr>
        <w:t>to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Public</w:t>
      </w:r>
      <w:r>
        <w:rPr>
          <w:b/>
          <w:spacing w:val="-20"/>
          <w:sz w:val="24"/>
        </w:rPr>
        <w:t> </w:t>
      </w:r>
      <w:r>
        <w:rPr>
          <w:b/>
          <w:spacing w:val="-2"/>
          <w:sz w:val="24"/>
        </w:rPr>
        <w:t>Sector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and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Other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1.SH</w:t>
      </w:r>
      <w:r>
        <w:rPr>
          <w:spacing w:val="-10"/>
        </w:rPr>
        <w:t> </w:t>
      </w:r>
      <w:r>
        <w:rPr>
          <w:spacing w:val="-4"/>
        </w:rPr>
        <w:t>(09)</w:t>
      </w:r>
      <w:r>
        <w:rPr/>
        <w:tab/>
      </w:r>
      <w:r>
        <w:rPr>
          <w:spacing w:val="-4"/>
        </w:rPr>
        <w:t>Assistance</w:t>
      </w:r>
      <w:r>
        <w:rPr>
          <w:spacing w:val="-20"/>
        </w:rPr>
        <w:t> </w:t>
      </w:r>
      <w:r>
        <w:rPr>
          <w:spacing w:val="-4"/>
        </w:rPr>
        <w:t>to</w:t>
      </w:r>
      <w:r>
        <w:rPr>
          <w:spacing w:val="-24"/>
        </w:rPr>
        <w:t> </w:t>
      </w:r>
      <w:r>
        <w:rPr>
          <w:spacing w:val="-4"/>
        </w:rPr>
        <w:t>T.S.R.T.C</w:t>
      </w:r>
    </w:p>
    <w:p>
      <w:pPr>
        <w:pStyle w:val="BodyText"/>
        <w:spacing w:line="208" w:lineRule="auto" w:before="11"/>
        <w:ind w:left="1312" w:right="5970"/>
      </w:pPr>
      <w:r>
        <w:rPr>
          <w:spacing w:val="-6"/>
        </w:rPr>
        <w:t>towards</w:t>
      </w:r>
      <w:r>
        <w:rPr>
          <w:spacing w:val="-24"/>
        </w:rPr>
        <w:t> </w:t>
      </w:r>
      <w:r>
        <w:rPr>
          <w:spacing w:val="-6"/>
        </w:rPr>
        <w:t>Reimbursement</w:t>
      </w:r>
      <w:r>
        <w:rPr>
          <w:spacing w:val="-26"/>
        </w:rPr>
        <w:t> </w:t>
      </w:r>
      <w:r>
        <w:rPr>
          <w:spacing w:val="-6"/>
        </w:rPr>
        <w:t>of </w:t>
      </w:r>
      <w:r>
        <w:rPr/>
        <w:t>Concession</w:t>
      </w:r>
      <w:r>
        <w:rPr>
          <w:spacing w:val="-4"/>
        </w:rPr>
        <w:t> </w:t>
      </w:r>
      <w:r>
        <w:rPr/>
        <w:t>extended</w:t>
      </w:r>
      <w:r>
        <w:rPr>
          <w:spacing w:val="-1"/>
        </w:rPr>
        <w:t> </w:t>
      </w:r>
      <w:r>
        <w:rPr/>
        <w:t>to</w:t>
      </w:r>
    </w:p>
    <w:p>
      <w:pPr>
        <w:pStyle w:val="BodyText"/>
        <w:tabs>
          <w:tab w:pos="4175" w:val="left" w:leader="none"/>
          <w:tab w:pos="6141" w:val="left" w:leader="none"/>
          <w:tab w:pos="7655" w:val="left" w:leader="none"/>
        </w:tabs>
        <w:spacing w:line="247" w:lineRule="exact"/>
        <w:ind w:left="1312"/>
      </w:pPr>
      <w:r>
        <w:rPr>
          <w:spacing w:val="-8"/>
        </w:rPr>
        <w:t>various</w:t>
      </w:r>
      <w:r>
        <w:rPr>
          <w:spacing w:val="-16"/>
        </w:rPr>
        <w:t> </w:t>
      </w:r>
      <w:r>
        <w:rPr>
          <w:spacing w:val="-8"/>
        </w:rPr>
        <w:t>categories</w:t>
      </w:r>
      <w:r>
        <w:rPr>
          <w:spacing w:val="-22"/>
        </w:rPr>
        <w:t> </w:t>
      </w:r>
      <w:r>
        <w:rPr>
          <w:spacing w:val="-8"/>
        </w:rPr>
        <w:t>of</w:t>
      </w:r>
      <w:r>
        <w:rPr>
          <w:spacing w:val="-20"/>
        </w:rPr>
        <w:t> </w:t>
      </w:r>
      <w:r>
        <w:rPr>
          <w:spacing w:val="-8"/>
        </w:rPr>
        <w:t>citizens</w:t>
      </w:r>
      <w:r>
        <w:rPr/>
        <w:tab/>
      </w:r>
      <w:r>
        <w:rPr>
          <w:spacing w:val="-2"/>
        </w:rPr>
        <w:t>85,000.00</w:t>
      </w:r>
      <w:r>
        <w:rPr/>
        <w:tab/>
      </w:r>
      <w:r>
        <w:rPr>
          <w:spacing w:val="-2"/>
        </w:rPr>
        <w:t>95,000.00</w:t>
      </w:r>
      <w:r>
        <w:rPr/>
        <w:tab/>
      </w:r>
      <w:r>
        <w:rPr>
          <w:spacing w:val="-2"/>
        </w:rPr>
        <w:t>(+)10,000.00</w:t>
      </w:r>
    </w:p>
    <w:p>
      <w:pPr>
        <w:pStyle w:val="BodyText"/>
        <w:spacing w:line="208" w:lineRule="auto" w:before="234"/>
        <w:ind w:left="864" w:right="396" w:firstLine="448"/>
        <w:jc w:val="both"/>
      </w:pPr>
      <w:r>
        <w:rPr>
          <w:spacing w:val="-4"/>
        </w:rPr>
        <w:t>Specific</w:t>
      </w:r>
      <w:r>
        <w:rPr>
          <w:spacing w:val="-11"/>
        </w:rPr>
        <w:t> </w:t>
      </w:r>
      <w:r>
        <w:rPr>
          <w:spacing w:val="-4"/>
        </w:rPr>
        <w:t>reasons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1"/>
        </w:rPr>
        <w:t> </w:t>
      </w:r>
      <w:r>
        <w:rPr>
          <w:spacing w:val="-4"/>
        </w:rPr>
        <w:t>incurring</w:t>
      </w:r>
      <w:r>
        <w:rPr>
          <w:spacing w:val="-11"/>
        </w:rPr>
        <w:t> </w:t>
      </w:r>
      <w:r>
        <w:rPr>
          <w:spacing w:val="-4"/>
        </w:rPr>
        <w:t>expenditure</w:t>
      </w:r>
      <w:r>
        <w:rPr>
          <w:spacing w:val="-11"/>
        </w:rPr>
        <w:t> </w:t>
      </w:r>
      <w:r>
        <w:rPr>
          <w:spacing w:val="-4"/>
        </w:rPr>
        <w:t>over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above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4"/>
        </w:rPr>
        <w:t>budget</w:t>
      </w:r>
      <w:r>
        <w:rPr>
          <w:spacing w:val="31"/>
        </w:rPr>
        <w:t> </w:t>
      </w:r>
      <w:r>
        <w:rPr>
          <w:spacing w:val="-4"/>
        </w:rPr>
        <w:t>provision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4"/>
        </w:rPr>
        <w:t>the </w:t>
      </w:r>
      <w:r>
        <w:rPr>
          <w:spacing w:val="-2"/>
        </w:rPr>
        <w:t>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final</w:t>
      </w:r>
      <w:r>
        <w:rPr>
          <w:spacing w:val="-18"/>
        </w:rPr>
        <w:t> </w:t>
      </w:r>
      <w:r>
        <w:rPr>
          <w:spacing w:val="-2"/>
        </w:rPr>
        <w:t>excess</w:t>
      </w:r>
      <w:r>
        <w:rPr>
          <w:spacing w:val="-14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21"/>
        </w:rPr>
        <w:t> </w:t>
      </w:r>
      <w:r>
        <w:rPr>
          <w:spacing w:val="-2"/>
        </w:rPr>
        <w:t>been</w:t>
      </w:r>
      <w:r>
        <w:rPr>
          <w:spacing w:val="-16"/>
        </w:rPr>
        <w:t> </w:t>
      </w:r>
      <w:r>
        <w:rPr>
          <w:spacing w:val="-2"/>
        </w:rPr>
        <w:t>intimated.(July</w:t>
      </w:r>
      <w:r>
        <w:rPr>
          <w:spacing w:val="-28"/>
        </w:rPr>
        <w:t> </w:t>
      </w:r>
      <w:r>
        <w:rPr>
          <w:spacing w:val="-2"/>
        </w:rPr>
        <w:t>2024).</w:t>
      </w:r>
    </w:p>
    <w:p>
      <w:pPr>
        <w:pStyle w:val="ListParagraph"/>
        <w:numPr>
          <w:ilvl w:val="0"/>
          <w:numId w:val="1"/>
        </w:numPr>
        <w:tabs>
          <w:tab w:pos="1617" w:val="left" w:leader="none"/>
        </w:tabs>
        <w:spacing w:line="240" w:lineRule="auto" w:before="210" w:after="0"/>
        <w:ind w:left="1617" w:right="0" w:hanging="305"/>
        <w:jc w:val="left"/>
        <w:rPr>
          <w:sz w:val="24"/>
        </w:rPr>
      </w:pPr>
      <w:r>
        <w:rPr>
          <w:spacing w:val="-6"/>
          <w:sz w:val="24"/>
        </w:rPr>
        <w:t>The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above</w:t>
      </w:r>
      <w:r>
        <w:rPr>
          <w:spacing w:val="-19"/>
          <w:sz w:val="24"/>
        </w:rPr>
        <w:t> </w:t>
      </w:r>
      <w:r>
        <w:rPr>
          <w:spacing w:val="-6"/>
          <w:sz w:val="24"/>
        </w:rPr>
        <w:t>mentioned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excess</w:t>
      </w:r>
      <w:r>
        <w:rPr>
          <w:spacing w:val="-16"/>
          <w:sz w:val="24"/>
        </w:rPr>
        <w:t> </w:t>
      </w:r>
      <w:r>
        <w:rPr>
          <w:spacing w:val="-6"/>
          <w:sz w:val="24"/>
        </w:rPr>
        <w:t>was</w:t>
      </w:r>
      <w:r>
        <w:rPr>
          <w:spacing w:val="-13"/>
          <w:sz w:val="24"/>
        </w:rPr>
        <w:t> </w:t>
      </w:r>
      <w:r>
        <w:rPr>
          <w:spacing w:val="-6"/>
          <w:sz w:val="24"/>
        </w:rPr>
        <w:t>partly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offset</w:t>
      </w:r>
      <w:r>
        <w:rPr>
          <w:spacing w:val="-18"/>
          <w:sz w:val="24"/>
        </w:rPr>
        <w:t> </w:t>
      </w:r>
      <w:r>
        <w:rPr>
          <w:spacing w:val="-6"/>
          <w:sz w:val="24"/>
        </w:rPr>
        <w:t>by</w:t>
      </w:r>
      <w:r>
        <w:rPr>
          <w:spacing w:val="-24"/>
          <w:sz w:val="24"/>
        </w:rPr>
        <w:t> </w:t>
      </w:r>
      <w:r>
        <w:rPr>
          <w:spacing w:val="-6"/>
          <w:sz w:val="24"/>
        </w:rPr>
        <w:t>saving</w:t>
      </w:r>
      <w:r>
        <w:rPr>
          <w:spacing w:val="-20"/>
          <w:sz w:val="24"/>
        </w:rPr>
        <w:t> </w:t>
      </w:r>
      <w:r>
        <w:rPr>
          <w:spacing w:val="-6"/>
          <w:sz w:val="24"/>
        </w:rPr>
        <w:t>under:</w:t>
      </w:r>
    </w:p>
    <w:p>
      <w:pPr>
        <w:pStyle w:val="BodyText"/>
        <w:spacing w:before="7"/>
      </w:pPr>
    </w:p>
    <w:p>
      <w:pPr>
        <w:tabs>
          <w:tab w:pos="1311" w:val="left" w:leader="none"/>
        </w:tabs>
        <w:spacing w:before="0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2041</w:t>
      </w:r>
      <w:r>
        <w:rPr>
          <w:b/>
          <w:sz w:val="24"/>
        </w:rPr>
        <w:tab/>
        <w:t>Taxes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on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Vehicles</w:t>
      </w:r>
    </w:p>
    <w:p>
      <w:pPr>
        <w:pStyle w:val="BodyText"/>
        <w:spacing w:before="24"/>
        <w:rPr>
          <w:b/>
        </w:rPr>
      </w:pPr>
    </w:p>
    <w:p>
      <w:pPr>
        <w:tabs>
          <w:tab w:pos="1312" w:val="left" w:leader="none"/>
        </w:tabs>
        <w:spacing w:before="1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001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Direction</w:t>
      </w:r>
      <w:r>
        <w:rPr>
          <w:b/>
          <w:spacing w:val="-20"/>
          <w:sz w:val="24"/>
        </w:rPr>
        <w:t> </w:t>
      </w:r>
      <w:r>
        <w:rPr>
          <w:b/>
          <w:spacing w:val="-6"/>
          <w:sz w:val="24"/>
        </w:rPr>
        <w:t>and</w:t>
      </w:r>
      <w:r>
        <w:rPr>
          <w:b/>
          <w:spacing w:val="-37"/>
          <w:sz w:val="24"/>
        </w:rPr>
        <w:t> </w:t>
      </w:r>
      <w:r>
        <w:rPr>
          <w:b/>
          <w:spacing w:val="-6"/>
          <w:sz w:val="24"/>
        </w:rPr>
        <w:t>Administration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  <w:tab w:pos="1312" w:val="left" w:leader="none"/>
        </w:tabs>
        <w:spacing w:line="240" w:lineRule="auto" w:before="268" w:after="0"/>
        <w:ind w:left="322" w:right="0" w:hanging="179"/>
        <w:jc w:val="left"/>
        <w:rPr>
          <w:sz w:val="24"/>
        </w:rPr>
      </w:pPr>
      <w:r>
        <w:rPr>
          <w:spacing w:val="-2"/>
          <w:sz w:val="24"/>
        </w:rPr>
        <w:t>SH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(01)</w:t>
      </w:r>
      <w:r>
        <w:rPr>
          <w:sz w:val="24"/>
        </w:rPr>
        <w:tab/>
      </w:r>
      <w:r>
        <w:rPr>
          <w:spacing w:val="-8"/>
          <w:sz w:val="24"/>
        </w:rPr>
        <w:t>Headquarters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Office</w:t>
      </w:r>
    </w:p>
    <w:p>
      <w:pPr>
        <w:tabs>
          <w:tab w:pos="2093" w:val="left" w:leader="none"/>
        </w:tabs>
        <w:spacing w:line="258" w:lineRule="exact" w:before="204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O.</w:t>
      </w:r>
      <w:r>
        <w:rPr>
          <w:sz w:val="24"/>
        </w:rPr>
        <w:tab/>
      </w:r>
      <w:r>
        <w:rPr>
          <w:spacing w:val="-2"/>
          <w:sz w:val="24"/>
        </w:rPr>
        <w:t>3,051.24</w:t>
      </w:r>
    </w:p>
    <w:p>
      <w:pPr>
        <w:tabs>
          <w:tab w:pos="2284" w:val="left" w:leader="none"/>
        </w:tabs>
        <w:spacing w:line="240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S.</w:t>
      </w:r>
      <w:r>
        <w:rPr>
          <w:sz w:val="24"/>
        </w:rPr>
        <w:tab/>
      </w:r>
      <w:r>
        <w:rPr>
          <w:spacing w:val="-2"/>
          <w:sz w:val="24"/>
        </w:rPr>
        <w:t>220.00</w:t>
      </w:r>
    </w:p>
    <w:p>
      <w:pPr>
        <w:tabs>
          <w:tab w:pos="2064" w:val="left" w:leader="none"/>
          <w:tab w:pos="4292" w:val="left" w:leader="none"/>
          <w:tab w:pos="6259" w:val="left" w:leader="none"/>
          <w:tab w:pos="8192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(-)589.88</w:t>
      </w:r>
      <w:r>
        <w:rPr>
          <w:sz w:val="24"/>
        </w:rPr>
        <w:tab/>
      </w:r>
      <w:r>
        <w:rPr>
          <w:spacing w:val="-2"/>
          <w:sz w:val="24"/>
        </w:rPr>
        <w:t>2,681.36</w:t>
      </w:r>
      <w:r>
        <w:rPr>
          <w:sz w:val="24"/>
        </w:rPr>
        <w:tab/>
      </w:r>
      <w:r>
        <w:rPr>
          <w:spacing w:val="-2"/>
          <w:sz w:val="24"/>
        </w:rPr>
        <w:t>2,681.37</w:t>
      </w:r>
      <w:r>
        <w:rPr>
          <w:sz w:val="24"/>
        </w:rPr>
        <w:tab/>
      </w:r>
      <w:r>
        <w:rPr>
          <w:spacing w:val="-2"/>
          <w:sz w:val="24"/>
        </w:rPr>
        <w:t>(+)0.01</w:t>
      </w:r>
    </w:p>
    <w:p>
      <w:pPr>
        <w:pStyle w:val="BodyText"/>
        <w:spacing w:line="270" w:lineRule="exact" w:before="219"/>
        <w:ind w:left="1312"/>
      </w:pPr>
      <w:r>
        <w:rPr/>
        <w:t>In</w:t>
      </w:r>
      <w:r>
        <w:rPr>
          <w:spacing w:val="2"/>
        </w:rPr>
        <w:t> </w:t>
      </w:r>
      <w:r>
        <w:rPr/>
        <w:t>view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final</w:t>
      </w:r>
      <w:r>
        <w:rPr>
          <w:spacing w:val="-2"/>
        </w:rPr>
        <w:t> </w:t>
      </w:r>
      <w:r>
        <w:rPr/>
        <w:t>expenditure</w:t>
      </w:r>
      <w:r>
        <w:rPr>
          <w:spacing w:val="-3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12"/>
        </w:rPr>
        <w:drawing>
          <wp:inline distT="0" distB="0" distL="0" distR="0">
            <wp:extent cx="78655" cy="110889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</w:rPr>
      </w:r>
      <w:r>
        <w:rPr/>
        <w:t>2,681.37</w:t>
      </w:r>
      <w:r>
        <w:rPr>
          <w:spacing w:val="-2"/>
        </w:rPr>
        <w:t> </w:t>
      </w:r>
      <w:r>
        <w:rPr/>
        <w:t>lakh,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supplementary</w:t>
      </w:r>
      <w:r>
        <w:rPr>
          <w:spacing w:val="-6"/>
        </w:rPr>
        <w:t> </w:t>
      </w:r>
      <w:r>
        <w:rPr/>
        <w:t>provision</w:t>
      </w:r>
      <w:r>
        <w:rPr>
          <w:spacing w:val="-2"/>
        </w:rPr>
        <w:t> </w:t>
      </w:r>
      <w:r>
        <w:rPr>
          <w:spacing w:val="-5"/>
        </w:rPr>
        <w:t>of</w:t>
      </w:r>
    </w:p>
    <w:p>
      <w:pPr>
        <w:pStyle w:val="BodyText"/>
        <w:spacing w:line="270" w:lineRule="exact"/>
        <w:ind w:left="986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1461554</wp:posOffset>
            </wp:positionH>
            <wp:positionV relativeFrom="paragraph">
              <wp:posOffset>27653</wp:posOffset>
            </wp:positionV>
            <wp:extent cx="78655" cy="110889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220.00</w:t>
      </w:r>
      <w:r>
        <w:rPr>
          <w:spacing w:val="-16"/>
        </w:rPr>
        <w:t> </w:t>
      </w:r>
      <w:r>
        <w:rPr>
          <w:spacing w:val="-4"/>
        </w:rPr>
        <w:t>lakh</w:t>
      </w:r>
      <w:r>
        <w:rPr>
          <w:spacing w:val="31"/>
        </w:rPr>
        <w:t> </w:t>
      </w:r>
      <w:r>
        <w:rPr>
          <w:spacing w:val="-4"/>
        </w:rPr>
        <w:t>obtained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4"/>
        </w:rPr>
        <w:t>February</w:t>
      </w:r>
      <w:r>
        <w:rPr>
          <w:spacing w:val="-26"/>
        </w:rPr>
        <w:t> </w:t>
      </w:r>
      <w:r>
        <w:rPr>
          <w:spacing w:val="-4"/>
        </w:rPr>
        <w:t>2024</w:t>
      </w:r>
      <w:r>
        <w:rPr>
          <w:spacing w:val="-16"/>
        </w:rPr>
        <w:t> </w:t>
      </w:r>
      <w:r>
        <w:rPr>
          <w:spacing w:val="-4"/>
        </w:rPr>
        <w:t>proved</w:t>
      </w:r>
      <w:r>
        <w:rPr>
          <w:spacing w:val="-12"/>
        </w:rPr>
        <w:t> </w:t>
      </w:r>
      <w:r>
        <w:rPr>
          <w:spacing w:val="-4"/>
        </w:rPr>
        <w:t>unnecessary.</w:t>
      </w:r>
    </w:p>
    <w:p>
      <w:pPr>
        <w:pStyle w:val="BodyText"/>
        <w:spacing w:line="223" w:lineRule="auto" w:before="244"/>
        <w:ind w:left="864" w:right="398" w:firstLine="448"/>
        <w:jc w:val="both"/>
      </w:pPr>
      <w:r>
        <w:rPr/>
        <w:t>Reduction</w:t>
      </w:r>
      <w:r>
        <w:rPr>
          <w:spacing w:val="-14"/>
        </w:rPr>
        <w:t> </w:t>
      </w:r>
      <w:r>
        <w:rPr/>
        <w:t>in</w:t>
      </w:r>
      <w:r>
        <w:rPr>
          <w:spacing w:val="-13"/>
        </w:rPr>
        <w:t> </w:t>
      </w:r>
      <w:r>
        <w:rPr/>
        <w:t>provision</w:t>
      </w:r>
      <w:r>
        <w:rPr>
          <w:spacing w:val="-13"/>
        </w:rPr>
        <w:t> </w:t>
      </w:r>
      <w:r>
        <w:rPr/>
        <w:t>was</w:t>
      </w:r>
      <w:r>
        <w:rPr>
          <w:spacing w:val="-11"/>
        </w:rPr>
        <w:t> </w:t>
      </w:r>
      <w:r>
        <w:rPr/>
        <w:t>the</w:t>
      </w:r>
      <w:r>
        <w:rPr>
          <w:spacing w:val="-15"/>
        </w:rPr>
        <w:t> </w:t>
      </w:r>
      <w:r>
        <w:rPr/>
        <w:t>net</w:t>
      </w:r>
      <w:r>
        <w:rPr>
          <w:spacing w:val="-15"/>
        </w:rPr>
        <w:t> </w:t>
      </w:r>
      <w:r>
        <w:rPr/>
        <w:t>effect</w:t>
      </w:r>
      <w:r>
        <w:rPr>
          <w:spacing w:val="-11"/>
        </w:rPr>
        <w:t> </w:t>
      </w:r>
      <w:r>
        <w:rPr/>
        <w:t>of</w:t>
      </w:r>
      <w:r>
        <w:rPr>
          <w:spacing w:val="-13"/>
        </w:rPr>
        <w:t> </w:t>
      </w:r>
      <w:r>
        <w:rPr/>
        <w:t>decrease</w:t>
      </w:r>
      <w:r>
        <w:rPr>
          <w:spacing w:val="-15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-24"/>
        </w:rPr>
        <w:drawing>
          <wp:inline distT="0" distB="0" distL="0" distR="0">
            <wp:extent cx="78655" cy="110889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4"/>
        </w:rPr>
      </w:r>
      <w:r>
        <w:rPr/>
        <w:t>598.79</w:t>
      </w:r>
      <w:r>
        <w:rPr>
          <w:spacing w:val="34"/>
        </w:rPr>
        <w:t> </w:t>
      </w:r>
      <w:r>
        <w:rPr/>
        <w:t>lakh</w:t>
      </w:r>
      <w:r>
        <w:rPr>
          <w:spacing w:val="-13"/>
        </w:rPr>
        <w:t> </w:t>
      </w:r>
      <w:r>
        <w:rPr/>
        <w:t>and</w:t>
      </w:r>
      <w:r>
        <w:rPr>
          <w:spacing w:val="34"/>
        </w:rPr>
        <w:t> </w:t>
      </w:r>
      <w:r>
        <w:rPr/>
        <w:t>lakh</w:t>
      </w:r>
      <w:r>
        <w:rPr>
          <w:spacing w:val="-13"/>
        </w:rPr>
        <w:t> </w:t>
      </w:r>
      <w:r>
        <w:rPr/>
        <w:t>and increase</w:t>
      </w:r>
      <w:r>
        <w:rPr>
          <w:spacing w:val="-5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2"/>
        </w:rPr>
        <w:drawing>
          <wp:inline distT="0" distB="0" distL="0" distR="0">
            <wp:extent cx="78655" cy="11088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</w:r>
      <w:r>
        <w:rPr/>
        <w:t>8.91.</w:t>
      </w:r>
      <w:r>
        <w:rPr>
          <w:spacing w:val="-5"/>
        </w:rPr>
        <w:t> </w:t>
      </w:r>
      <w:r>
        <w:rPr/>
        <w:t>Specific</w:t>
      </w:r>
      <w:r>
        <w:rPr>
          <w:spacing w:val="-7"/>
        </w:rPr>
        <w:t> </w:t>
      </w: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decrease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/>
        <w:t>increase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provision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been intimated</w:t>
      </w:r>
      <w:r>
        <w:rPr>
          <w:spacing w:val="-17"/>
        </w:rPr>
        <w:t> </w:t>
      </w:r>
      <w:r>
        <w:rPr/>
        <w:t>(July</w:t>
      </w:r>
      <w:r>
        <w:rPr>
          <w:spacing w:val="-26"/>
        </w:rPr>
        <w:t> </w:t>
      </w:r>
      <w:r>
        <w:rPr/>
        <w:t>2024).</w:t>
      </w:r>
    </w:p>
    <w:p>
      <w:pPr>
        <w:pStyle w:val="BodyText"/>
        <w:spacing w:before="207"/>
        <w:ind w:left="1312"/>
      </w:pPr>
      <w:r>
        <w:rPr>
          <w:spacing w:val="-4"/>
        </w:rPr>
        <w:t>Similar</w:t>
      </w:r>
      <w:r>
        <w:rPr>
          <w:spacing w:val="-20"/>
        </w:rPr>
        <w:t> </w:t>
      </w:r>
      <w:r>
        <w:rPr>
          <w:spacing w:val="-4"/>
        </w:rPr>
        <w:t>saving</w:t>
      </w:r>
      <w:r>
        <w:rPr>
          <w:spacing w:val="-26"/>
        </w:rPr>
        <w:t> </w:t>
      </w:r>
      <w:r>
        <w:rPr>
          <w:spacing w:val="-4"/>
        </w:rPr>
        <w:t>occurred</w:t>
      </w:r>
      <w:r>
        <w:rPr>
          <w:spacing w:val="-20"/>
        </w:rPr>
        <w:t> </w:t>
      </w:r>
      <w:r>
        <w:rPr>
          <w:spacing w:val="-4"/>
        </w:rPr>
        <w:t>during</w:t>
      </w:r>
      <w:r>
        <w:rPr>
          <w:spacing w:val="-24"/>
        </w:rPr>
        <w:t> </w:t>
      </w:r>
      <w:r>
        <w:rPr>
          <w:spacing w:val="-4"/>
        </w:rPr>
        <w:t>the</w:t>
      </w:r>
      <w:r>
        <w:rPr>
          <w:spacing w:val="-20"/>
        </w:rPr>
        <w:t> </w:t>
      </w:r>
      <w:r>
        <w:rPr>
          <w:spacing w:val="-4"/>
        </w:rPr>
        <w:t>years</w:t>
      </w:r>
      <w:r>
        <w:rPr>
          <w:spacing w:val="-27"/>
        </w:rPr>
        <w:t> </w:t>
      </w:r>
      <w:r>
        <w:rPr>
          <w:spacing w:val="-4"/>
        </w:rPr>
        <w:t>2021-22</w:t>
      </w:r>
      <w:r>
        <w:rPr>
          <w:spacing w:val="-19"/>
        </w:rPr>
        <w:t> </w:t>
      </w:r>
      <w:r>
        <w:rPr>
          <w:spacing w:val="-4"/>
        </w:rPr>
        <w:t>and</w:t>
      </w:r>
      <w:r>
        <w:rPr>
          <w:spacing w:val="-22"/>
        </w:rPr>
        <w:t> </w:t>
      </w:r>
      <w:r>
        <w:rPr>
          <w:spacing w:val="-4"/>
        </w:rPr>
        <w:t>2022-</w:t>
      </w:r>
      <w:r>
        <w:rPr>
          <w:spacing w:val="-5"/>
        </w:rPr>
        <w:t>23.</w:t>
      </w:r>
    </w:p>
    <w:p>
      <w:pPr>
        <w:pStyle w:val="BodyText"/>
        <w:spacing w:before="168"/>
      </w:pPr>
    </w:p>
    <w:p>
      <w:pPr>
        <w:pStyle w:val="ListParagraph"/>
        <w:numPr>
          <w:ilvl w:val="0"/>
          <w:numId w:val="2"/>
        </w:numPr>
        <w:tabs>
          <w:tab w:pos="322" w:val="left" w:leader="none"/>
        </w:tabs>
        <w:spacing w:line="258" w:lineRule="exact" w:before="0" w:after="0"/>
        <w:ind w:left="322" w:right="0" w:hanging="179"/>
        <w:jc w:val="left"/>
        <w:rPr>
          <w:sz w:val="24"/>
        </w:rPr>
      </w:pPr>
      <w:r>
        <w:rPr>
          <w:sz w:val="24"/>
        </w:rPr>
        <w:t>SH</w:t>
      </w:r>
      <w:r>
        <w:rPr>
          <w:spacing w:val="-15"/>
          <w:sz w:val="24"/>
        </w:rPr>
        <w:t> </w:t>
      </w:r>
      <w:r>
        <w:rPr>
          <w:sz w:val="24"/>
        </w:rPr>
        <w:t>(09)</w:t>
      </w:r>
      <w:r>
        <w:rPr>
          <w:spacing w:val="70"/>
          <w:w w:val="150"/>
          <w:sz w:val="24"/>
        </w:rPr>
        <w:t> </w:t>
      </w:r>
      <w:r>
        <w:rPr>
          <w:sz w:val="24"/>
        </w:rPr>
        <w:t>Road</w:t>
      </w:r>
      <w:r>
        <w:rPr>
          <w:spacing w:val="-17"/>
          <w:sz w:val="24"/>
        </w:rPr>
        <w:t> </w:t>
      </w:r>
      <w:r>
        <w:rPr>
          <w:sz w:val="24"/>
        </w:rPr>
        <w:t>Safety</w:t>
      </w:r>
      <w:r>
        <w:rPr>
          <w:spacing w:val="-22"/>
          <w:sz w:val="24"/>
        </w:rPr>
        <w:t> </w:t>
      </w:r>
      <w:r>
        <w:rPr>
          <w:sz w:val="24"/>
        </w:rPr>
        <w:t>and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Awareness</w:t>
      </w:r>
    </w:p>
    <w:p>
      <w:pPr>
        <w:pStyle w:val="BodyText"/>
        <w:spacing w:line="258" w:lineRule="exact"/>
        <w:ind w:left="1312"/>
      </w:pPr>
      <w:r>
        <w:rPr>
          <w:spacing w:val="-2"/>
        </w:rPr>
        <w:t>Programme</w:t>
      </w:r>
    </w:p>
    <w:p>
      <w:pPr>
        <w:tabs>
          <w:tab w:pos="2258" w:val="left" w:leader="none"/>
        </w:tabs>
        <w:spacing w:line="258" w:lineRule="exact" w:before="205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O:</w:t>
      </w:r>
      <w:r>
        <w:rPr>
          <w:sz w:val="24"/>
        </w:rPr>
        <w:tab/>
      </w:r>
      <w:r>
        <w:rPr>
          <w:spacing w:val="-2"/>
          <w:sz w:val="24"/>
        </w:rPr>
        <w:t>100.00</w:t>
      </w:r>
    </w:p>
    <w:p>
      <w:pPr>
        <w:tabs>
          <w:tab w:pos="2019" w:val="left" w:leader="none"/>
          <w:tab w:pos="4715" w:val="left" w:leader="none"/>
          <w:tab w:pos="6682" w:val="left" w:leader="none"/>
          <w:tab w:pos="8481" w:val="left" w:leader="none"/>
        </w:tabs>
        <w:spacing w:line="258" w:lineRule="exact" w:before="0"/>
        <w:ind w:left="1312" w:right="0" w:firstLine="0"/>
        <w:jc w:val="left"/>
        <w:rPr>
          <w:sz w:val="24"/>
        </w:rPr>
      </w:pPr>
      <w:r>
        <w:rPr>
          <w:spacing w:val="-5"/>
          <w:sz w:val="24"/>
        </w:rPr>
        <w:t>R:</w:t>
      </w:r>
      <w:r>
        <w:rPr>
          <w:sz w:val="24"/>
        </w:rPr>
        <w:tab/>
      </w:r>
      <w:r>
        <w:rPr>
          <w:spacing w:val="-4"/>
          <w:sz w:val="24"/>
        </w:rPr>
        <w:t>(-</w:t>
      </w:r>
      <w:r>
        <w:rPr>
          <w:spacing w:val="-2"/>
          <w:sz w:val="24"/>
        </w:rPr>
        <w:t>)100.00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  <w:r>
        <w:rPr>
          <w:sz w:val="24"/>
        </w:rPr>
        <w:tab/>
      </w:r>
      <w:r>
        <w:rPr>
          <w:spacing w:val="-5"/>
          <w:sz w:val="24"/>
        </w:rPr>
        <w:t>...</w:t>
      </w:r>
    </w:p>
    <w:p>
      <w:pPr>
        <w:pStyle w:val="BodyText"/>
        <w:spacing w:before="204"/>
        <w:ind w:left="1312"/>
      </w:pPr>
      <w:r>
        <w:rPr>
          <w:spacing w:val="-6"/>
        </w:rPr>
        <w:t>Specific</w:t>
      </w:r>
      <w:r>
        <w:rPr>
          <w:spacing w:val="-18"/>
        </w:rPr>
        <w:t> </w:t>
      </w:r>
      <w:r>
        <w:rPr>
          <w:spacing w:val="-6"/>
        </w:rPr>
        <w:t>reasons</w:t>
      </w:r>
      <w:r>
        <w:rPr>
          <w:spacing w:val="-20"/>
        </w:rPr>
        <w:t> </w:t>
      </w:r>
      <w:r>
        <w:rPr>
          <w:spacing w:val="-6"/>
        </w:rPr>
        <w:t>for</w:t>
      </w:r>
      <w:r>
        <w:rPr>
          <w:spacing w:val="-17"/>
        </w:rPr>
        <w:t> </w:t>
      </w:r>
      <w:r>
        <w:rPr>
          <w:spacing w:val="-6"/>
        </w:rPr>
        <w:t>surrender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6"/>
        </w:rPr>
        <w:t> </w:t>
      </w:r>
      <w:r>
        <w:rPr>
          <w:spacing w:val="-6"/>
        </w:rPr>
        <w:t>entire</w:t>
      </w:r>
      <w:r>
        <w:rPr>
          <w:spacing w:val="-21"/>
        </w:rPr>
        <w:t> </w:t>
      </w:r>
      <w:r>
        <w:rPr>
          <w:spacing w:val="-6"/>
        </w:rPr>
        <w:t>provision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6"/>
        </w:rPr>
        <w:t>intimated</w:t>
      </w:r>
      <w:r>
        <w:rPr>
          <w:spacing w:val="-18"/>
        </w:rPr>
        <w:t> </w:t>
      </w:r>
      <w:r>
        <w:rPr>
          <w:spacing w:val="-6"/>
        </w:rPr>
        <w:t>(July</w:t>
      </w:r>
      <w:r>
        <w:rPr>
          <w:spacing w:val="-22"/>
        </w:rPr>
        <w:t> </w:t>
      </w:r>
      <w:r>
        <w:rPr>
          <w:spacing w:val="-6"/>
        </w:rPr>
        <w:t>2024).</w:t>
      </w:r>
    </w:p>
    <w:p>
      <w:pPr>
        <w:pStyle w:val="Heading1"/>
        <w:spacing w:before="204"/>
        <w:ind w:left="143"/>
      </w:pPr>
      <w:r>
        <w:rPr>
          <w:spacing w:val="-2"/>
        </w:rPr>
        <w:t>CAPITAL</w:t>
      </w:r>
    </w:p>
    <w:p>
      <w:pPr>
        <w:pStyle w:val="BodyText"/>
        <w:spacing w:before="204"/>
        <w:rPr>
          <w:b/>
        </w:rPr>
      </w:pPr>
    </w:p>
    <w:p>
      <w:pPr>
        <w:pStyle w:val="BodyText"/>
        <w:spacing w:line="216" w:lineRule="auto"/>
        <w:ind w:left="864" w:firstLine="448"/>
      </w:pPr>
      <w:r>
        <w:rPr/>
        <w:t>The expenditure exceeded the grant by </w:t>
      </w:r>
      <w:r>
        <w:rPr>
          <w:spacing w:val="14"/>
        </w:rPr>
        <w:drawing>
          <wp:inline distT="0" distB="0" distL="0" distR="0">
            <wp:extent cx="78655" cy="110889"/>
            <wp:effectExtent l="0" t="0" r="0" b="0"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"/>
        </w:rPr>
      </w:r>
      <w:r>
        <w:rPr/>
        <w:t>0.00053 lakh (</w:t>
      </w:r>
      <w:r>
        <w:rPr>
          <w:spacing w:val="-1"/>
        </w:rPr>
        <w:drawing>
          <wp:inline distT="0" distB="0" distL="0" distR="0">
            <wp:extent cx="78655" cy="11088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</w:r>
      <w:r>
        <w:rPr/>
        <w:t>053); the excess requires </w:t>
      </w:r>
      <w:r>
        <w:rPr>
          <w:spacing w:val="-2"/>
        </w:rPr>
        <w:t>regularisation</w:t>
      </w:r>
      <w:r>
        <w:rPr>
          <w:spacing w:val="-23"/>
        </w:rPr>
        <w:t> </w:t>
      </w:r>
      <w:r>
        <w:rPr>
          <w:spacing w:val="-2"/>
        </w:rPr>
        <w:t>by</w:t>
      </w:r>
      <w:r>
        <w:rPr>
          <w:spacing w:val="-33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legislature.</w:t>
      </w:r>
    </w:p>
    <w:p>
      <w:pPr>
        <w:pStyle w:val="BodyText"/>
        <w:spacing w:after="0" w:line="216" w:lineRule="auto"/>
        <w:sectPr>
          <w:footerReference w:type="default" r:id="rId10"/>
          <w:pgSz w:w="12240" w:h="15840"/>
          <w:pgMar w:header="0" w:footer="347" w:top="820" w:bottom="540" w:left="1440" w:right="1080"/>
        </w:sectPr>
      </w:pPr>
    </w:p>
    <w:p>
      <w:pPr>
        <w:spacing w:before="68"/>
        <w:ind w:left="830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GRANT</w:t>
      </w:r>
      <w:r>
        <w:rPr>
          <w:b/>
          <w:spacing w:val="-21"/>
          <w:sz w:val="24"/>
        </w:rPr>
        <w:t> </w:t>
      </w:r>
      <w:r>
        <w:rPr>
          <w:b/>
          <w:spacing w:val="-2"/>
          <w:sz w:val="24"/>
        </w:rPr>
        <w:t>No.VIII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TRANSPORT</w:t>
      </w:r>
      <w:r>
        <w:rPr>
          <w:b/>
          <w:spacing w:val="-36"/>
          <w:sz w:val="24"/>
        </w:rPr>
        <w:t> </w:t>
      </w:r>
      <w:r>
        <w:rPr>
          <w:b/>
          <w:spacing w:val="-2"/>
          <w:sz w:val="24"/>
        </w:rPr>
        <w:t>ADMINISTRATION</w:t>
      </w:r>
      <w:r>
        <w:rPr>
          <w:b/>
          <w:spacing w:val="-18"/>
          <w:sz w:val="24"/>
        </w:rPr>
        <w:t> </w:t>
      </w:r>
      <w:r>
        <w:rPr>
          <w:b/>
          <w:spacing w:val="-2"/>
          <w:sz w:val="24"/>
        </w:rPr>
        <w:t>(ALLVOTED)</w:t>
      </w:r>
      <w:r>
        <w:rPr>
          <w:b/>
          <w:spacing w:val="-15"/>
          <w:sz w:val="24"/>
        </w:rPr>
        <w:t> </w:t>
      </w:r>
      <w:r>
        <w:rPr>
          <w:b/>
          <w:spacing w:val="-2"/>
          <w:sz w:val="24"/>
        </w:rPr>
        <w:t>(Concld.)</w:t>
      </w:r>
    </w:p>
    <w:p>
      <w:pPr>
        <w:tabs>
          <w:tab w:pos="3917" w:val="left" w:leader="none"/>
          <w:tab w:pos="6298" w:val="left" w:leader="none"/>
          <w:tab w:pos="8078" w:val="left" w:leader="none"/>
        </w:tabs>
        <w:spacing w:line="258" w:lineRule="exact" w:before="268"/>
        <w:ind w:left="751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Head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Total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grant</w:t>
      </w:r>
      <w:r>
        <w:rPr>
          <w:b/>
          <w:sz w:val="24"/>
        </w:rPr>
        <w:tab/>
      </w:r>
      <w:r>
        <w:rPr>
          <w:b/>
          <w:spacing w:val="-2"/>
          <w:sz w:val="24"/>
        </w:rPr>
        <w:t>Actual</w:t>
      </w:r>
      <w:r>
        <w:rPr>
          <w:b/>
          <w:sz w:val="24"/>
        </w:rPr>
        <w:tab/>
        <w:t>Excess</w:t>
      </w:r>
      <w:r>
        <w:rPr>
          <w:b/>
          <w:spacing w:val="9"/>
          <w:sz w:val="24"/>
        </w:rPr>
        <w:t> </w:t>
      </w:r>
      <w:r>
        <w:rPr>
          <w:b/>
          <w:spacing w:val="-5"/>
          <w:sz w:val="24"/>
        </w:rPr>
        <w:t>(+)</w:t>
      </w:r>
    </w:p>
    <w:p>
      <w:pPr>
        <w:tabs>
          <w:tab w:pos="8123" w:val="left" w:leader="none"/>
        </w:tabs>
        <w:spacing w:line="235" w:lineRule="auto" w:before="0"/>
        <w:ind w:left="6120" w:right="633" w:hanging="89"/>
        <w:jc w:val="left"/>
        <w:rPr>
          <w:b/>
          <w:sz w:val="24"/>
        </w:rPr>
      </w:pPr>
      <w:r>
        <w:rPr>
          <w:b/>
          <w:spacing w:val="-2"/>
          <w:sz w:val="24"/>
        </w:rPr>
        <w:t>expenditure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Saving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(-</w:t>
      </w:r>
      <w:r>
        <w:rPr>
          <w:b/>
          <w:spacing w:val="-4"/>
          <w:sz w:val="24"/>
        </w:rPr>
        <w:t>)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drawing>
          <wp:inline distT="0" distB="0" distL="0" distR="0">
            <wp:extent cx="78655" cy="110889"/>
            <wp:effectExtent l="0" t="0" r="0" b="0"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3"/>
          <w:sz w:val="24"/>
        </w:rPr>
      </w:r>
      <w:r>
        <w:rPr>
          <w:spacing w:val="-3"/>
          <w:sz w:val="24"/>
        </w:rPr>
        <w:t> </w:t>
      </w:r>
      <w:r>
        <w:rPr>
          <w:b/>
          <w:sz w:val="24"/>
        </w:rPr>
        <w:t>in lakh)</w:t>
      </w:r>
    </w:p>
    <w:p>
      <w:pPr>
        <w:pStyle w:val="Heading1"/>
        <w:spacing w:before="210"/>
        <w:ind w:left="143"/>
      </w:pPr>
      <w:r>
        <w:rPr>
          <w:spacing w:val="-2"/>
        </w:rPr>
        <w:t>LOANS</w:t>
      </w:r>
    </w:p>
    <w:p>
      <w:pPr>
        <w:pStyle w:val="BodyText"/>
        <w:spacing w:before="12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1569" w:val="left" w:leader="none"/>
        </w:tabs>
        <w:spacing w:line="216" w:lineRule="auto" w:before="0" w:after="0"/>
        <w:ind w:left="864" w:right="394" w:firstLine="448"/>
        <w:jc w:val="left"/>
        <w:rPr>
          <w:sz w:val="24"/>
        </w:rPr>
      </w:pPr>
      <w:r>
        <w:rPr>
          <w:spacing w:val="-4"/>
          <w:sz w:val="24"/>
        </w:rPr>
        <w:t>The</w:t>
      </w:r>
      <w:r>
        <w:rPr>
          <w:spacing w:val="-14"/>
          <w:sz w:val="24"/>
        </w:rPr>
        <w:t> </w:t>
      </w:r>
      <w:r>
        <w:rPr>
          <w:spacing w:val="-4"/>
          <w:sz w:val="24"/>
        </w:rPr>
        <w:t>expenditure</w:t>
      </w:r>
      <w:r>
        <w:rPr>
          <w:spacing w:val="-19"/>
          <w:sz w:val="24"/>
        </w:rPr>
        <w:t> </w:t>
      </w:r>
      <w:r>
        <w:rPr>
          <w:spacing w:val="-4"/>
          <w:sz w:val="24"/>
        </w:rPr>
        <w:t>exceeded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grant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by</w:t>
      </w:r>
      <w:r>
        <w:rPr>
          <w:spacing w:val="-27"/>
          <w:sz w:val="24"/>
        </w:rPr>
        <w:t> </w:t>
      </w:r>
      <w:r>
        <w:rPr>
          <w:spacing w:val="-30"/>
          <w:sz w:val="24"/>
        </w:rPr>
        <w:drawing>
          <wp:inline distT="0" distB="0" distL="0" distR="0">
            <wp:extent cx="78655" cy="11088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  <w:sz w:val="24"/>
        </w:rPr>
      </w:r>
      <w:r>
        <w:rPr>
          <w:spacing w:val="-4"/>
          <w:sz w:val="24"/>
        </w:rPr>
        <w:t>18,250.00</w:t>
      </w:r>
      <w:r>
        <w:rPr>
          <w:spacing w:val="-16"/>
          <w:sz w:val="24"/>
        </w:rPr>
        <w:t> </w:t>
      </w:r>
      <w:r>
        <w:rPr>
          <w:spacing w:val="-4"/>
          <w:sz w:val="24"/>
        </w:rPr>
        <w:t>lakh</w:t>
      </w:r>
      <w:r>
        <w:rPr>
          <w:spacing w:val="-18"/>
          <w:sz w:val="24"/>
        </w:rPr>
        <w:t> </w:t>
      </w:r>
      <w:r>
        <w:rPr>
          <w:spacing w:val="-4"/>
          <w:sz w:val="24"/>
        </w:rPr>
        <w:t>(</w:t>
      </w:r>
      <w:r>
        <w:rPr>
          <w:spacing w:val="-6"/>
          <w:sz w:val="24"/>
        </w:rPr>
        <w:drawing>
          <wp:inline distT="0" distB="0" distL="0" distR="0">
            <wp:extent cx="78655" cy="11088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55" cy="11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sz w:val="24"/>
        </w:rPr>
      </w:r>
      <w:r>
        <w:rPr>
          <w:spacing w:val="-4"/>
          <w:sz w:val="24"/>
        </w:rPr>
        <w:t>182,50,00,000);</w:t>
      </w:r>
      <w:r>
        <w:rPr>
          <w:spacing w:val="-20"/>
          <w:sz w:val="24"/>
        </w:rPr>
        <w:t> </w:t>
      </w:r>
      <w:r>
        <w:rPr>
          <w:spacing w:val="-4"/>
          <w:sz w:val="24"/>
        </w:rPr>
        <w:t>the</w:t>
      </w:r>
      <w:r>
        <w:rPr>
          <w:spacing w:val="-17"/>
          <w:sz w:val="24"/>
        </w:rPr>
        <w:t> </w:t>
      </w:r>
      <w:r>
        <w:rPr>
          <w:spacing w:val="-4"/>
          <w:sz w:val="24"/>
        </w:rPr>
        <w:t>excess </w:t>
      </w:r>
      <w:r>
        <w:rPr>
          <w:spacing w:val="-2"/>
          <w:sz w:val="24"/>
        </w:rPr>
        <w:t>requires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regularisation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by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legislature.</w:t>
      </w:r>
    </w:p>
    <w:p>
      <w:pPr>
        <w:pStyle w:val="ListParagraph"/>
        <w:numPr>
          <w:ilvl w:val="1"/>
          <w:numId w:val="2"/>
        </w:numPr>
        <w:tabs>
          <w:tab w:pos="1650" w:val="left" w:leader="none"/>
        </w:tabs>
        <w:spacing w:line="240" w:lineRule="auto" w:before="211" w:after="0"/>
        <w:ind w:left="1650" w:right="0" w:hanging="338"/>
        <w:jc w:val="left"/>
        <w:rPr>
          <w:sz w:val="24"/>
        </w:rPr>
      </w:pPr>
      <w:r>
        <w:rPr>
          <w:spacing w:val="-8"/>
          <w:sz w:val="24"/>
        </w:rPr>
        <w:t>Saving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in</w:t>
      </w:r>
      <w:r>
        <w:rPr>
          <w:spacing w:val="-24"/>
          <w:sz w:val="24"/>
        </w:rPr>
        <w:t> </w:t>
      </w:r>
      <w:r>
        <w:rPr>
          <w:spacing w:val="-8"/>
          <w:sz w:val="24"/>
        </w:rPr>
        <w:t>original</w:t>
      </w:r>
      <w:r>
        <w:rPr>
          <w:spacing w:val="-20"/>
          <w:sz w:val="24"/>
        </w:rPr>
        <w:t> </w:t>
      </w:r>
      <w:r>
        <w:rPr>
          <w:spacing w:val="-8"/>
          <w:sz w:val="24"/>
        </w:rPr>
        <w:t>provision</w:t>
      </w:r>
      <w:r>
        <w:rPr>
          <w:spacing w:val="-29"/>
          <w:sz w:val="24"/>
        </w:rPr>
        <w:t> </w:t>
      </w:r>
      <w:r>
        <w:rPr>
          <w:spacing w:val="-8"/>
          <w:sz w:val="24"/>
        </w:rPr>
        <w:t>occurred</w:t>
      </w:r>
      <w:r>
        <w:rPr>
          <w:spacing w:val="-23"/>
          <w:sz w:val="24"/>
        </w:rPr>
        <w:t> </w:t>
      </w:r>
      <w:r>
        <w:rPr>
          <w:spacing w:val="-8"/>
          <w:sz w:val="24"/>
        </w:rPr>
        <w:t>mainly</w:t>
      </w:r>
      <w:r>
        <w:rPr>
          <w:spacing w:val="-35"/>
          <w:sz w:val="24"/>
        </w:rPr>
        <w:t> </w:t>
      </w:r>
      <w:r>
        <w:rPr>
          <w:spacing w:val="-8"/>
          <w:sz w:val="24"/>
        </w:rPr>
        <w:t>under:</w:t>
      </w:r>
    </w:p>
    <w:p>
      <w:pPr>
        <w:tabs>
          <w:tab w:pos="1311" w:val="left" w:leader="none"/>
        </w:tabs>
        <w:spacing w:before="235"/>
        <w:ind w:left="564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7055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2"/>
          <w:sz w:val="24"/>
        </w:rPr>
        <w:t> </w:t>
      </w:r>
      <w:r>
        <w:rPr>
          <w:b/>
          <w:spacing w:val="-4"/>
          <w:sz w:val="24"/>
        </w:rPr>
        <w:t>for</w:t>
      </w:r>
      <w:r>
        <w:rPr>
          <w:b/>
          <w:spacing w:val="-24"/>
          <w:sz w:val="24"/>
        </w:rPr>
        <w:t> </w:t>
      </w:r>
      <w:r>
        <w:rPr>
          <w:b/>
          <w:spacing w:val="-4"/>
          <w:sz w:val="24"/>
        </w:rPr>
        <w:t>Road</w:t>
      </w:r>
      <w:r>
        <w:rPr>
          <w:b/>
          <w:spacing w:val="-19"/>
          <w:sz w:val="24"/>
        </w:rPr>
        <w:t> </w:t>
      </w:r>
      <w:r>
        <w:rPr>
          <w:b/>
          <w:spacing w:val="-4"/>
          <w:sz w:val="24"/>
        </w:rPr>
        <w:t>Transport</w:t>
      </w:r>
    </w:p>
    <w:p>
      <w:pPr>
        <w:pStyle w:val="BodyText"/>
        <w:spacing w:before="31"/>
        <w:rPr>
          <w:b/>
        </w:rPr>
      </w:pPr>
    </w:p>
    <w:p>
      <w:pPr>
        <w:tabs>
          <w:tab w:pos="1312" w:val="left" w:leader="none"/>
        </w:tabs>
        <w:spacing w:before="0"/>
        <w:ind w:left="143" w:right="0" w:firstLine="0"/>
        <w:jc w:val="left"/>
        <w:rPr>
          <w:b/>
          <w:sz w:val="24"/>
        </w:rPr>
      </w:pPr>
      <w:r>
        <w:rPr>
          <w:b/>
          <w:sz w:val="24"/>
        </w:rPr>
        <w:t>MH</w:t>
      </w:r>
      <w:r>
        <w:rPr>
          <w:b/>
          <w:spacing w:val="61"/>
          <w:sz w:val="24"/>
        </w:rPr>
        <w:t> </w:t>
      </w:r>
      <w:r>
        <w:rPr>
          <w:b/>
          <w:spacing w:val="-5"/>
          <w:sz w:val="24"/>
        </w:rPr>
        <w:t>190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Loans</w:t>
      </w:r>
      <w:r>
        <w:rPr>
          <w:b/>
          <w:spacing w:val="-14"/>
          <w:sz w:val="24"/>
        </w:rPr>
        <w:t> </w:t>
      </w:r>
      <w:r>
        <w:rPr>
          <w:b/>
          <w:spacing w:val="-4"/>
          <w:sz w:val="24"/>
        </w:rPr>
        <w:t>to</w:t>
      </w:r>
      <w:r>
        <w:rPr>
          <w:b/>
          <w:spacing w:val="-16"/>
          <w:sz w:val="24"/>
        </w:rPr>
        <w:t> </w:t>
      </w:r>
      <w:r>
        <w:rPr>
          <w:b/>
          <w:spacing w:val="-4"/>
          <w:sz w:val="24"/>
        </w:rPr>
        <w:t>Public</w:t>
      </w:r>
      <w:r>
        <w:rPr>
          <w:b/>
          <w:spacing w:val="-10"/>
          <w:sz w:val="24"/>
        </w:rPr>
        <w:t> </w:t>
      </w:r>
      <w:r>
        <w:rPr>
          <w:b/>
          <w:spacing w:val="-4"/>
          <w:sz w:val="24"/>
        </w:rPr>
        <w:t>Sector</w:t>
      </w:r>
      <w:r>
        <w:rPr>
          <w:b/>
          <w:spacing w:val="-12"/>
          <w:sz w:val="24"/>
        </w:rPr>
        <w:t> </w:t>
      </w:r>
      <w:r>
        <w:rPr>
          <w:b/>
          <w:spacing w:val="-5"/>
          <w:sz w:val="24"/>
        </w:rPr>
        <w:t>and</w:t>
      </w:r>
    </w:p>
    <w:p>
      <w:pPr>
        <w:spacing w:before="12"/>
        <w:ind w:left="1312" w:right="0" w:firstLine="0"/>
        <w:jc w:val="left"/>
        <w:rPr>
          <w:b/>
          <w:sz w:val="24"/>
        </w:rPr>
      </w:pPr>
      <w:r>
        <w:rPr>
          <w:b/>
          <w:spacing w:val="-6"/>
          <w:sz w:val="24"/>
        </w:rPr>
        <w:t>Other</w:t>
      </w:r>
      <w:r>
        <w:rPr>
          <w:b/>
          <w:spacing w:val="-17"/>
          <w:sz w:val="24"/>
        </w:rPr>
        <w:t> </w:t>
      </w:r>
      <w:r>
        <w:rPr>
          <w:b/>
          <w:spacing w:val="-2"/>
          <w:sz w:val="24"/>
        </w:rPr>
        <w:t>Undertakings</w:t>
      </w:r>
    </w:p>
    <w:p>
      <w:pPr>
        <w:pStyle w:val="BodyText"/>
        <w:tabs>
          <w:tab w:pos="1312" w:val="left" w:leader="none"/>
        </w:tabs>
        <w:spacing w:line="258" w:lineRule="exact" w:before="269"/>
        <w:ind w:left="143"/>
      </w:pPr>
      <w:r>
        <w:rPr>
          <w:spacing w:val="-2"/>
        </w:rPr>
        <w:t>SH</w:t>
      </w:r>
      <w:r>
        <w:rPr>
          <w:spacing w:val="-13"/>
        </w:rPr>
        <w:t> </w:t>
      </w:r>
      <w:r>
        <w:rPr>
          <w:spacing w:val="-4"/>
        </w:rPr>
        <w:t>(09)</w:t>
      </w:r>
      <w:r>
        <w:rPr/>
        <w:tab/>
      </w:r>
      <w:r>
        <w:rPr>
          <w:spacing w:val="-6"/>
        </w:rPr>
        <w:t>Loans</w:t>
      </w:r>
      <w:r>
        <w:rPr>
          <w:spacing w:val="-19"/>
        </w:rPr>
        <w:t> </w:t>
      </w:r>
      <w:r>
        <w:rPr>
          <w:spacing w:val="-6"/>
        </w:rPr>
        <w:t>to</w:t>
      </w:r>
      <w:r>
        <w:rPr>
          <w:spacing w:val="-24"/>
        </w:rPr>
        <w:t> </w:t>
      </w:r>
      <w:r>
        <w:rPr>
          <w:spacing w:val="-6"/>
        </w:rPr>
        <w:t>Telangana</w:t>
      </w:r>
      <w:r>
        <w:rPr>
          <w:spacing w:val="-19"/>
        </w:rPr>
        <w:t> </w:t>
      </w:r>
      <w:r>
        <w:rPr>
          <w:spacing w:val="-6"/>
        </w:rPr>
        <w:t>State</w:t>
      </w:r>
    </w:p>
    <w:p>
      <w:pPr>
        <w:pStyle w:val="BodyText"/>
        <w:tabs>
          <w:tab w:pos="4175" w:val="left" w:leader="none"/>
          <w:tab w:pos="6141" w:val="left" w:leader="none"/>
          <w:tab w:pos="7655" w:val="left" w:leader="none"/>
        </w:tabs>
        <w:spacing w:line="258" w:lineRule="exact"/>
        <w:ind w:left="1312"/>
      </w:pPr>
      <w:r>
        <w:rPr>
          <w:spacing w:val="-6"/>
        </w:rPr>
        <w:t>Road</w:t>
      </w:r>
      <w:r>
        <w:rPr>
          <w:spacing w:val="-20"/>
        </w:rPr>
        <w:t> </w:t>
      </w:r>
      <w:r>
        <w:rPr>
          <w:spacing w:val="-6"/>
        </w:rPr>
        <w:t>Transport</w:t>
      </w:r>
      <w:r>
        <w:rPr>
          <w:spacing w:val="-12"/>
        </w:rPr>
        <w:t> </w:t>
      </w:r>
      <w:r>
        <w:rPr>
          <w:spacing w:val="-6"/>
        </w:rPr>
        <w:t>Corporation</w:t>
      </w:r>
      <w:r>
        <w:rPr/>
        <w:tab/>
      </w:r>
      <w:r>
        <w:rPr>
          <w:spacing w:val="-2"/>
        </w:rPr>
        <w:t>65,000.00</w:t>
      </w:r>
      <w:r>
        <w:rPr/>
        <w:tab/>
      </w:r>
      <w:r>
        <w:rPr>
          <w:spacing w:val="-2"/>
        </w:rPr>
        <w:t>83,250.00</w:t>
      </w:r>
      <w:r>
        <w:rPr/>
        <w:tab/>
      </w:r>
      <w:r>
        <w:rPr>
          <w:spacing w:val="-2"/>
        </w:rPr>
        <w:t>(+)18,250.00</w:t>
      </w:r>
    </w:p>
    <w:p>
      <w:pPr>
        <w:pStyle w:val="BodyText"/>
        <w:spacing w:line="208" w:lineRule="auto" w:before="233"/>
        <w:ind w:left="864" w:firstLine="448"/>
      </w:pPr>
      <w:r>
        <w:rPr>
          <w:spacing w:val="-2"/>
        </w:rPr>
        <w:t>Specific</w:t>
      </w:r>
      <w:r>
        <w:rPr>
          <w:spacing w:val="-18"/>
        </w:rPr>
        <w:t> </w:t>
      </w:r>
      <w:r>
        <w:rPr>
          <w:spacing w:val="-2"/>
        </w:rPr>
        <w:t>reasons</w:t>
      </w:r>
      <w:r>
        <w:rPr>
          <w:spacing w:val="-20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incurring</w:t>
      </w:r>
      <w:r>
        <w:rPr>
          <w:spacing w:val="-22"/>
        </w:rPr>
        <w:t> </w:t>
      </w:r>
      <w:r>
        <w:rPr>
          <w:spacing w:val="-2"/>
        </w:rPr>
        <w:t>expenditure</w:t>
      </w:r>
      <w:r>
        <w:rPr>
          <w:spacing w:val="-20"/>
        </w:rPr>
        <w:t> </w:t>
      </w:r>
      <w:r>
        <w:rPr>
          <w:spacing w:val="-2"/>
        </w:rPr>
        <w:t>over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2"/>
        </w:rPr>
        <w:t> </w:t>
      </w:r>
      <w:r>
        <w:rPr>
          <w:spacing w:val="-2"/>
        </w:rPr>
        <w:t>above</w:t>
      </w:r>
      <w:r>
        <w:rPr>
          <w:spacing w:val="-21"/>
        </w:rPr>
        <w:t> </w:t>
      </w:r>
      <w:r>
        <w:rPr>
          <w:spacing w:val="-2"/>
        </w:rPr>
        <w:t>the</w:t>
      </w:r>
      <w:r>
        <w:rPr>
          <w:spacing w:val="-17"/>
        </w:rPr>
        <w:t> </w:t>
      </w:r>
      <w:r>
        <w:rPr>
          <w:spacing w:val="-2"/>
        </w:rPr>
        <w:t>budget</w:t>
      </w:r>
      <w:r>
        <w:rPr>
          <w:spacing w:val="-8"/>
        </w:rPr>
        <w:t> </w:t>
      </w:r>
      <w:r>
        <w:rPr>
          <w:spacing w:val="-2"/>
        </w:rPr>
        <w:t>provision</w:t>
      </w:r>
      <w:r>
        <w:rPr>
          <w:spacing w:val="-20"/>
        </w:rPr>
        <w:t> </w:t>
      </w:r>
      <w:r>
        <w:rPr>
          <w:spacing w:val="-2"/>
        </w:rPr>
        <w:t>and</w:t>
      </w:r>
      <w:r>
        <w:rPr>
          <w:spacing w:val="-20"/>
        </w:rPr>
        <w:t> </w:t>
      </w:r>
      <w:r>
        <w:rPr>
          <w:spacing w:val="-2"/>
        </w:rPr>
        <w:t>the reasons</w:t>
      </w:r>
      <w:r>
        <w:rPr>
          <w:spacing w:val="-16"/>
        </w:rPr>
        <w:t> </w:t>
      </w:r>
      <w:r>
        <w:rPr>
          <w:spacing w:val="-2"/>
        </w:rPr>
        <w:t>for</w:t>
      </w:r>
      <w:r>
        <w:rPr>
          <w:spacing w:val="-23"/>
        </w:rPr>
        <w:t> </w:t>
      </w:r>
      <w:r>
        <w:rPr>
          <w:spacing w:val="-2"/>
        </w:rPr>
        <w:t>final</w:t>
      </w:r>
      <w:r>
        <w:rPr>
          <w:spacing w:val="-18"/>
        </w:rPr>
        <w:t> </w:t>
      </w:r>
      <w:r>
        <w:rPr>
          <w:spacing w:val="-2"/>
        </w:rPr>
        <w:t>excess</w:t>
      </w:r>
      <w:r>
        <w:rPr>
          <w:spacing w:val="-14"/>
        </w:rPr>
        <w:t> </w:t>
      </w:r>
      <w:r>
        <w:rPr>
          <w:spacing w:val="-2"/>
        </w:rPr>
        <w:t>have</w:t>
      </w:r>
      <w:r>
        <w:rPr>
          <w:spacing w:val="-19"/>
        </w:rPr>
        <w:t> </w:t>
      </w:r>
      <w:r>
        <w:rPr>
          <w:spacing w:val="-2"/>
        </w:rPr>
        <w:t>not</w:t>
      </w:r>
      <w:r>
        <w:rPr>
          <w:spacing w:val="-21"/>
        </w:rPr>
        <w:t> </w:t>
      </w:r>
      <w:r>
        <w:rPr>
          <w:spacing w:val="-2"/>
        </w:rPr>
        <w:t>been</w:t>
      </w:r>
      <w:r>
        <w:rPr>
          <w:spacing w:val="-16"/>
        </w:rPr>
        <w:t> </w:t>
      </w:r>
      <w:r>
        <w:rPr>
          <w:spacing w:val="-2"/>
        </w:rPr>
        <w:t>intimated.(July</w:t>
      </w:r>
      <w:r>
        <w:rPr>
          <w:spacing w:val="-28"/>
        </w:rPr>
        <w:t> </w:t>
      </w:r>
      <w:r>
        <w:rPr>
          <w:spacing w:val="-2"/>
        </w:rPr>
        <w:t>2024).</w:t>
      </w:r>
    </w:p>
    <w:p>
      <w:pPr>
        <w:pStyle w:val="BodyText"/>
      </w:pPr>
    </w:p>
    <w:p>
      <w:pPr>
        <w:pStyle w:val="BodyText"/>
        <w:spacing w:before="198"/>
      </w:pPr>
    </w:p>
    <w:p>
      <w:pPr>
        <w:spacing w:before="1"/>
        <w:ind w:left="68" w:right="144" w:firstLine="0"/>
        <w:jc w:val="center"/>
        <w:rPr>
          <w:b/>
          <w:sz w:val="22"/>
        </w:rPr>
      </w:pPr>
      <w:r>
        <w:rPr>
          <w:b/>
          <w:sz w:val="22"/>
        </w:rPr>
        <w:t>Unspent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Balances</w:t>
      </w:r>
      <w:r>
        <w:rPr>
          <w:b/>
          <w:spacing w:val="38"/>
          <w:sz w:val="22"/>
        </w:rPr>
        <w:t> </w:t>
      </w:r>
      <w:r>
        <w:rPr>
          <w:b/>
          <w:sz w:val="22"/>
        </w:rPr>
        <w:t>lying</w:t>
      </w:r>
      <w:r>
        <w:rPr>
          <w:b/>
          <w:spacing w:val="35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41"/>
          <w:sz w:val="22"/>
        </w:rPr>
        <w:t> </w:t>
      </w:r>
      <w:r>
        <w:rPr>
          <w:b/>
          <w:sz w:val="22"/>
        </w:rPr>
        <w:t>DDOs'</w:t>
      </w:r>
      <w:r>
        <w:rPr>
          <w:b/>
          <w:spacing w:val="27"/>
          <w:sz w:val="22"/>
        </w:rPr>
        <w:t> </w:t>
      </w:r>
      <w:r>
        <w:rPr>
          <w:b/>
          <w:sz w:val="22"/>
        </w:rPr>
        <w:t>Accounts</w:t>
      </w:r>
      <w:r>
        <w:rPr>
          <w:b/>
          <w:spacing w:val="39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42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38"/>
          <w:sz w:val="22"/>
        </w:rPr>
        <w:t> </w:t>
      </w:r>
      <w:r>
        <w:rPr>
          <w:b/>
          <w:spacing w:val="-2"/>
          <w:sz w:val="22"/>
        </w:rPr>
        <w:t>31/03/2024</w:t>
      </w:r>
    </w:p>
    <w:p>
      <w:pPr>
        <w:pStyle w:val="BodyText"/>
        <w:spacing w:line="208" w:lineRule="auto" w:before="218"/>
        <w:ind w:left="864" w:right="394" w:firstLine="448"/>
      </w:pPr>
      <w:r>
        <w:rPr/>
        <w:t>Information</w:t>
      </w:r>
      <w:r>
        <w:rPr>
          <w:spacing w:val="40"/>
        </w:rPr>
        <w:t> </w:t>
      </w:r>
      <w:r>
        <w:rPr/>
        <w:t>on</w:t>
      </w:r>
      <w:r>
        <w:rPr>
          <w:spacing w:val="40"/>
        </w:rPr>
        <w:t> </w:t>
      </w:r>
      <w:r>
        <w:rPr/>
        <w:t>transfer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funds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DDOs'</w:t>
      </w:r>
      <w:r>
        <w:rPr>
          <w:spacing w:val="40"/>
        </w:rPr>
        <w:t> </w:t>
      </w:r>
      <w:r>
        <w:rPr/>
        <w:t>Bank</w:t>
      </w:r>
      <w:r>
        <w:rPr>
          <w:spacing w:val="29"/>
        </w:rPr>
        <w:t> </w:t>
      </w:r>
      <w:r>
        <w:rPr/>
        <w:t>Accounts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position</w:t>
      </w:r>
      <w:r>
        <w:rPr>
          <w:spacing w:val="40"/>
        </w:rPr>
        <w:t> </w:t>
      </w:r>
      <w:r>
        <w:rPr/>
        <w:t>of unspent</w:t>
      </w:r>
      <w:r>
        <w:rPr>
          <w:spacing w:val="-22"/>
        </w:rPr>
        <w:t> </w:t>
      </w:r>
      <w:r>
        <w:rPr/>
        <w:t>amount</w:t>
      </w:r>
      <w:r>
        <w:rPr>
          <w:spacing w:val="-9"/>
        </w:rPr>
        <w:t> </w:t>
      </w:r>
      <w:r>
        <w:rPr/>
        <w:t>has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/>
        <w:t>been</w:t>
      </w:r>
      <w:r>
        <w:rPr>
          <w:spacing w:val="-22"/>
        </w:rPr>
        <w:t> </w:t>
      </w:r>
      <w:r>
        <w:rPr/>
        <w:t>received</w:t>
      </w:r>
      <w:r>
        <w:rPr>
          <w:spacing w:val="-25"/>
        </w:rPr>
        <w:t> </w:t>
      </w:r>
      <w:r>
        <w:rPr/>
        <w:t>from</w:t>
      </w:r>
      <w:r>
        <w:rPr>
          <w:spacing w:val="-22"/>
        </w:rPr>
        <w:t> </w:t>
      </w:r>
      <w:r>
        <w:rPr/>
        <w:t>the</w:t>
      </w:r>
      <w:r>
        <w:rPr>
          <w:spacing w:val="-25"/>
        </w:rPr>
        <w:t> </w:t>
      </w:r>
      <w:r>
        <w:rPr/>
        <w:t>State</w:t>
      </w:r>
      <w:r>
        <w:rPr>
          <w:spacing w:val="-23"/>
        </w:rPr>
        <w:t> </w:t>
      </w:r>
      <w:r>
        <w:rPr/>
        <w:t>Government.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3256788</wp:posOffset>
                </wp:positionH>
                <wp:positionV relativeFrom="paragraph">
                  <wp:posOffset>231127</wp:posOffset>
                </wp:positionV>
                <wp:extent cx="1871980" cy="1270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87198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1980" h="12700">
                              <a:moveTo>
                                <a:pt x="0" y="0"/>
                              </a:moveTo>
                              <a:lnTo>
                                <a:pt x="1871472" y="0"/>
                              </a:lnTo>
                              <a:lnTo>
                                <a:pt x="187147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6.440002pt;margin-top:18.199024pt;width:147.360013pt;height:.960022pt;mso-position-horizontal-relative:page;mso-position-vertical-relative:paragraph;z-index:-15727616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sectPr>
      <w:footerReference w:type="default" r:id="rId13"/>
      <w:pgSz w:w="12240" w:h="15840"/>
      <w:pgMar w:header="0" w:footer="503" w:top="680" w:bottom="70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5680">
              <wp:simplePos x="0" y="0"/>
              <wp:positionH relativeFrom="page">
                <wp:posOffset>3865591</wp:posOffset>
              </wp:positionH>
              <wp:positionV relativeFrom="page">
                <wp:posOffset>9676979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57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4.377289pt;margin-top:761.966919pt;width:14pt;height:15.3pt;mso-position-horizontal-relative:page;mso-position-vertical-relative:page;z-index:-1582080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57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6192">
              <wp:simplePos x="0" y="0"/>
              <wp:positionH relativeFrom="page">
                <wp:posOffset>4193540</wp:posOffset>
              </wp:positionH>
              <wp:positionV relativeFrom="page">
                <wp:posOffset>9698315</wp:posOffset>
              </wp:positionV>
              <wp:extent cx="177800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58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0.200012pt;margin-top:763.646912pt;width:14pt;height:15.3pt;mso-position-horizontal-relative:page;mso-position-vertical-relative:page;z-index:-1582028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58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6704">
              <wp:simplePos x="0" y="0"/>
              <wp:positionH relativeFrom="page">
                <wp:posOffset>3819799</wp:posOffset>
              </wp:positionH>
              <wp:positionV relativeFrom="page">
                <wp:posOffset>9599255</wp:posOffset>
              </wp:positionV>
              <wp:extent cx="177800" cy="194310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9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59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0.771576pt;margin-top:755.846863pt;width:14pt;height:15.3pt;mso-position-horizontal-relative:page;mso-position-vertical-relative:page;z-index:-1581977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9"/>
                      <w:ind w:left="20"/>
                    </w:pPr>
                    <w:r>
                      <w:rPr>
                        <w:spacing w:val="-5"/>
                      </w:rPr>
                      <w:t>59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24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en-US" w:eastAsia="en-US" w:bidi="ar-SA"/>
      </w:rPr>
    </w:lvl>
    <w:lvl w:ilvl="1">
      <w:start w:val="1"/>
      <w:numFmt w:val="lowerRoman"/>
      <w:lvlText w:val="(%2)"/>
      <w:lvlJc w:val="left"/>
      <w:pPr>
        <w:ind w:left="864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5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4" w:hanging="2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28" w:hanging="2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13" w:hanging="2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7" w:hanging="2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82" w:hanging="2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66" w:hanging="2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1" w:hanging="259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936" w:hanging="27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8" w:hanging="2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96" w:hanging="2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74" w:hanging="2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52" w:hanging="2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30" w:hanging="2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8" w:hanging="2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6" w:hanging="2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64" w:hanging="27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1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22" w:firstLine="448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2.xm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3.xml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C:\Users\Admin\Desktop\23-24\pa</dc:title>
  <dcterms:created xsi:type="dcterms:W3CDTF">2025-08-25T05:53:53Z</dcterms:created>
  <dcterms:modified xsi:type="dcterms:W3CDTF">2025-08-25T05:53:53Z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2025-08-25T00:00:00Z</vt:filetime>
  </property>
  <property fmtid="{D5CDD505-2E9C-101B-9397-08002B2CF9AE}" pid="4" name="Producer">
    <vt:lpwstr>Microsoft: Print To PDF</vt:lpwstr>
  </property>
</Properties>
</file>