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77" w:rsidRDefault="00551877" w:rsidP="00551877">
      <w:pPr>
        <w:ind w:left="284" w:right="-164" w:hanging="284"/>
        <w:jc w:val="center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 xml:space="preserve">O/o THE DIRECTOR GENERAL REGIONAL </w:t>
      </w:r>
      <w:r>
        <w:rPr>
          <w:b/>
          <w:bCs/>
          <w:sz w:val="28"/>
          <w:szCs w:val="28"/>
        </w:rPr>
        <w:t>CAPCITY BUILDING &amp; KNOWLEDGE</w:t>
      </w:r>
      <w:r>
        <w:rPr>
          <w:b/>
          <w:bCs/>
          <w:color w:val="000000"/>
          <w:sz w:val="28"/>
          <w:szCs w:val="28"/>
          <w:lang w:val="en"/>
        </w:rPr>
        <w:t xml:space="preserve"> INSTITUTE, JAMMU</w:t>
      </w:r>
    </w:p>
    <w:p w:rsidR="00551877" w:rsidRDefault="00551877" w:rsidP="00C80E5B">
      <w:pPr>
        <w:pStyle w:val="BodyText"/>
        <w:rPr>
          <w:spacing w:val="-1"/>
        </w:rPr>
      </w:pPr>
    </w:p>
    <w:p w:rsidR="00582B65" w:rsidRDefault="00551877" w:rsidP="00582B65">
      <w:pPr>
        <w:pStyle w:val="BodyText"/>
        <w:ind w:left="5040" w:firstLine="720"/>
        <w:rPr>
          <w:spacing w:val="-1"/>
        </w:rPr>
      </w:pPr>
      <w:r>
        <w:rPr>
          <w:spacing w:val="-1"/>
        </w:rPr>
        <w:t>No: RCB &amp; KI</w:t>
      </w:r>
      <w:r w:rsidR="00582B65">
        <w:rPr>
          <w:spacing w:val="-1"/>
        </w:rPr>
        <w:t>/J/A/Dep/2023-24/</w:t>
      </w:r>
      <w:r w:rsidR="00DD7470">
        <w:rPr>
          <w:spacing w:val="-1"/>
        </w:rPr>
        <w:t>744</w:t>
      </w:r>
    </w:p>
    <w:p w:rsidR="00582B65" w:rsidRDefault="00582B65" w:rsidP="00582B65">
      <w:pPr>
        <w:pStyle w:val="BodyText"/>
        <w:ind w:left="5040" w:firstLine="720"/>
      </w:pPr>
      <w:r>
        <w:rPr>
          <w:spacing w:val="-57"/>
        </w:rPr>
        <w:t xml:space="preserve"> </w:t>
      </w:r>
      <w:r>
        <w:t>Dated:</w:t>
      </w:r>
      <w:r>
        <w:rPr>
          <w:spacing w:val="1"/>
        </w:rPr>
        <w:t xml:space="preserve"> </w:t>
      </w:r>
      <w:r w:rsidR="00FD2BC2">
        <w:t>02</w:t>
      </w:r>
      <w:r w:rsidR="00C80E5B">
        <w:t>-12</w:t>
      </w:r>
      <w:r>
        <w:t>-2023</w:t>
      </w:r>
    </w:p>
    <w:p w:rsidR="00582B65" w:rsidRDefault="00582B65" w:rsidP="00582B65">
      <w:pPr>
        <w:pStyle w:val="BodyText"/>
        <w:spacing w:line="275" w:lineRule="exact"/>
        <w:ind w:left="220"/>
      </w:pPr>
      <w:r>
        <w:t>To</w:t>
      </w:r>
    </w:p>
    <w:p w:rsidR="00582B65" w:rsidRDefault="00582B65" w:rsidP="00582B65">
      <w:pPr>
        <w:pStyle w:val="BodyText"/>
        <w:spacing w:before="4"/>
        <w:rPr>
          <w:sz w:val="15"/>
        </w:rPr>
      </w:pPr>
    </w:p>
    <w:p w:rsidR="00582B65" w:rsidRDefault="00582B65" w:rsidP="00582B65">
      <w:pPr>
        <w:pStyle w:val="BodyText"/>
        <w:spacing w:before="90"/>
        <w:ind w:left="2380"/>
      </w:pPr>
      <w:r>
        <w:t>CAG-All</w:t>
      </w:r>
      <w:r>
        <w:rPr>
          <w:spacing w:val="-6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mailing</w:t>
      </w:r>
      <w:r>
        <w:rPr>
          <w:spacing w:val="3"/>
        </w:rPr>
        <w:t xml:space="preserve"> </w:t>
      </w:r>
      <w:r>
        <w:t>list),</w:t>
      </w:r>
    </w:p>
    <w:p w:rsidR="00582B65" w:rsidRDefault="00582B65" w:rsidP="00582B65">
      <w:pPr>
        <w:pStyle w:val="BodyText"/>
        <w:rPr>
          <w:sz w:val="26"/>
        </w:rPr>
      </w:pPr>
    </w:p>
    <w:p w:rsidR="00582B65" w:rsidRDefault="00582B65" w:rsidP="00582B65">
      <w:pPr>
        <w:pStyle w:val="BodyText"/>
        <w:spacing w:before="11"/>
        <w:rPr>
          <w:sz w:val="21"/>
        </w:rPr>
      </w:pPr>
    </w:p>
    <w:p w:rsidR="00582B65" w:rsidRDefault="00582B65" w:rsidP="00DD7470">
      <w:pPr>
        <w:pStyle w:val="BodyText"/>
        <w:tabs>
          <w:tab w:val="left" w:pos="2379"/>
          <w:tab w:val="left" w:pos="9176"/>
        </w:tabs>
        <w:spacing w:line="235" w:lineRule="auto"/>
        <w:ind w:left="2380" w:right="365" w:hanging="2160"/>
        <w:jc w:val="both"/>
      </w:pPr>
      <w:r>
        <w:t>Subject:</w:t>
      </w:r>
      <w:r>
        <w:tab/>
      </w:r>
      <w:bookmarkStart w:id="0" w:name="_GoBack"/>
      <w:r>
        <w:rPr>
          <w:spacing w:val="-1"/>
        </w:rPr>
        <w:t>Deputation</w:t>
      </w:r>
      <w:r>
        <w:rPr>
          <w:spacing w:val="2"/>
        </w:rPr>
        <w:t xml:space="preserve"> </w:t>
      </w:r>
      <w:r>
        <w:rPr>
          <w:spacing w:val="-1"/>
        </w:rPr>
        <w:t>for the</w:t>
      </w:r>
      <w:r>
        <w:rPr>
          <w:spacing w:val="-28"/>
        </w:rPr>
        <w:t xml:space="preserve"> </w:t>
      </w:r>
      <w:r>
        <w:rPr>
          <w:spacing w:val="-1"/>
        </w:rPr>
        <w:t>post</w:t>
      </w:r>
      <w:r>
        <w:rPr>
          <w:spacing w:val="129"/>
        </w:rPr>
        <w:t xml:space="preserve"> </w:t>
      </w:r>
      <w:r>
        <w:rPr>
          <w:spacing w:val="-1"/>
        </w:rPr>
        <w:t>of</w:t>
      </w:r>
      <w:r>
        <w:rPr>
          <w:spacing w:val="128"/>
        </w:rPr>
        <w:t xml:space="preserve"> </w:t>
      </w:r>
      <w:r>
        <w:rPr>
          <w:spacing w:val="-1"/>
        </w:rPr>
        <w:t>AAO(</w:t>
      </w:r>
      <w:proofErr w:type="spellStart"/>
      <w:r>
        <w:rPr>
          <w:spacing w:val="-1"/>
        </w:rPr>
        <w:t>eHRMS</w:t>
      </w:r>
      <w:proofErr w:type="spellEnd"/>
      <w:r>
        <w:rPr>
          <w:spacing w:val="-1"/>
        </w:rPr>
        <w:t>)</w:t>
      </w:r>
      <w:r>
        <w:rPr>
          <w:spacing w:val="137"/>
        </w:rPr>
        <w:t xml:space="preserve"> </w:t>
      </w:r>
      <w:r>
        <w:rPr>
          <w:spacing w:val="-1"/>
        </w:rPr>
        <w:t>in</w:t>
      </w:r>
      <w:r>
        <w:rPr>
          <w:spacing w:val="122"/>
        </w:rPr>
        <w:t xml:space="preserve"> </w:t>
      </w:r>
      <w:r>
        <w:t>RTI-Jammu regarding</w:t>
      </w:r>
      <w:r w:rsidR="00DD7470">
        <w:t>.</w:t>
      </w:r>
      <w:bookmarkEnd w:id="0"/>
    </w:p>
    <w:p w:rsidR="00582B65" w:rsidRDefault="00582B65" w:rsidP="00582B65">
      <w:pPr>
        <w:pStyle w:val="BodyText"/>
        <w:spacing w:before="90"/>
        <w:ind w:left="220"/>
      </w:pPr>
      <w:r>
        <w:t>Sir/Madam,</w:t>
      </w:r>
    </w:p>
    <w:p w:rsidR="00582B65" w:rsidRDefault="00582B65" w:rsidP="00582B65">
      <w:pPr>
        <w:pStyle w:val="BodyText"/>
        <w:spacing w:before="190"/>
        <w:ind w:left="2245"/>
      </w:pPr>
      <w:r>
        <w:t>In</w:t>
      </w:r>
      <w:r>
        <w:rPr>
          <w:spacing w:val="43"/>
        </w:rPr>
        <w:t xml:space="preserve"> </w:t>
      </w:r>
      <w:r>
        <w:t>continuation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office</w:t>
      </w:r>
      <w:r>
        <w:rPr>
          <w:spacing w:val="47"/>
        </w:rPr>
        <w:t xml:space="preserve"> </w:t>
      </w:r>
      <w:r>
        <w:t>notification</w:t>
      </w:r>
      <w:r>
        <w:rPr>
          <w:spacing w:val="44"/>
        </w:rPr>
        <w:t xml:space="preserve"> </w:t>
      </w:r>
      <w:r>
        <w:t>No:</w:t>
      </w:r>
      <w:r>
        <w:rPr>
          <w:spacing w:val="48"/>
        </w:rPr>
        <w:t xml:space="preserve"> </w:t>
      </w:r>
      <w:r w:rsidR="00C80E5B">
        <w:t>RTI/J/A/2022-23/Dep/636</w:t>
      </w:r>
    </w:p>
    <w:p w:rsidR="00582B65" w:rsidRDefault="00582B65" w:rsidP="00582B65">
      <w:pPr>
        <w:pStyle w:val="BodyText"/>
        <w:ind w:left="220"/>
      </w:pPr>
      <w:r>
        <w:t>dated:</w:t>
      </w:r>
      <w:r>
        <w:rPr>
          <w:spacing w:val="7"/>
        </w:rPr>
        <w:t xml:space="preserve"> </w:t>
      </w:r>
      <w:r w:rsidR="00C80E5B">
        <w:t>27/10</w:t>
      </w:r>
      <w:r>
        <w:t>/2023,</w:t>
      </w:r>
      <w:r>
        <w:rPr>
          <w:spacing w:val="9"/>
        </w:rPr>
        <w:t xml:space="preserve"> </w:t>
      </w:r>
      <w:r>
        <w:t>applications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again</w:t>
      </w:r>
      <w:r>
        <w:rPr>
          <w:spacing w:val="11"/>
        </w:rPr>
        <w:t xml:space="preserve"> </w:t>
      </w:r>
      <w:r>
        <w:t>invited</w:t>
      </w:r>
      <w:r>
        <w:rPr>
          <w:spacing w:val="10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t>desirous</w:t>
      </w:r>
      <w:r>
        <w:rPr>
          <w:spacing w:val="5"/>
        </w:rPr>
        <w:t xml:space="preserve"> </w:t>
      </w:r>
      <w:r>
        <w:t>candidates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deputation</w:t>
      </w:r>
      <w:r>
        <w:rPr>
          <w:spacing w:val="-57"/>
        </w:rPr>
        <w:t xml:space="preserve"> </w:t>
      </w:r>
      <w:r>
        <w:t>assignment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instructions given</w:t>
      </w:r>
      <w:r>
        <w:rPr>
          <w:spacing w:val="-3"/>
        </w:rPr>
        <w:t xml:space="preserve"> </w:t>
      </w:r>
      <w:r>
        <w:t>below.</w:t>
      </w:r>
    </w:p>
    <w:p w:rsidR="00582B65" w:rsidRDefault="00582B65" w:rsidP="00582B65">
      <w:pPr>
        <w:pStyle w:val="BodyText"/>
        <w:spacing w:before="2" w:after="1"/>
      </w:pPr>
    </w:p>
    <w:tbl>
      <w:tblPr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5760"/>
        <w:gridCol w:w="2165"/>
      </w:tblGrid>
      <w:tr w:rsidR="00582B65" w:rsidTr="00582B65">
        <w:trPr>
          <w:trHeight w:val="555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spacing w:line="272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spacing w:line="272" w:lineRule="exact"/>
              <w:ind w:left="2631" w:right="2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spacing w:line="278" w:lineRule="exact"/>
              <w:ind w:left="119" w:right="103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No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vacancies</w:t>
            </w:r>
          </w:p>
        </w:tc>
      </w:tr>
      <w:tr w:rsidR="00582B65" w:rsidTr="00582B65">
        <w:trPr>
          <w:trHeight w:val="551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spacing w:line="230" w:lineRule="auto"/>
              <w:ind w:left="1324" w:right="1298" w:firstLine="105"/>
              <w:rPr>
                <w:sz w:val="24"/>
              </w:rPr>
            </w:pPr>
            <w:r>
              <w:rPr>
                <w:sz w:val="24"/>
              </w:rPr>
              <w:t>Asstt: Audit/Accounts Officer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(implementation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eHRMS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B65" w:rsidRDefault="00582B65">
            <w:pPr>
              <w:pStyle w:val="TableParagraph"/>
              <w:ind w:left="1059" w:right="80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582B65" w:rsidRDefault="00582B65" w:rsidP="00582B65">
      <w:pPr>
        <w:pStyle w:val="BodyText"/>
        <w:spacing w:before="10"/>
        <w:rPr>
          <w:sz w:val="23"/>
        </w:rPr>
      </w:pPr>
    </w:p>
    <w:p w:rsidR="00582B65" w:rsidRDefault="00582B65" w:rsidP="00582B65">
      <w:pPr>
        <w:ind w:left="119"/>
        <w:rPr>
          <w:b/>
          <w:i/>
          <w:sz w:val="24"/>
        </w:rPr>
      </w:pPr>
      <w:r>
        <w:rPr>
          <w:b/>
          <w:i/>
          <w:sz w:val="24"/>
        </w:rPr>
        <w:t>Eligibility Criteria</w:t>
      </w:r>
    </w:p>
    <w:p w:rsidR="00582B65" w:rsidRDefault="00582B65" w:rsidP="00DD7470">
      <w:pPr>
        <w:pStyle w:val="BodyText"/>
        <w:spacing w:before="3" w:line="275" w:lineRule="exact"/>
        <w:ind w:left="220"/>
        <w:jc w:val="both"/>
      </w:pPr>
      <w:r>
        <w:t>1. Holding</w:t>
      </w:r>
      <w:r>
        <w:rPr>
          <w:spacing w:val="-2"/>
        </w:rPr>
        <w:t xml:space="preserve"> </w:t>
      </w:r>
      <w:r>
        <w:t>analogous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A.A.O</w:t>
      </w:r>
    </w:p>
    <w:p w:rsidR="00582B65" w:rsidRDefault="00582B65" w:rsidP="00DD7470">
      <w:pPr>
        <w:pStyle w:val="BodyText"/>
        <w:spacing w:line="274" w:lineRule="exact"/>
        <w:ind w:left="220"/>
        <w:jc w:val="both"/>
      </w:pPr>
      <w:r>
        <w:t>2..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Auditing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IA</w:t>
      </w:r>
      <w:r>
        <w:rPr>
          <w:spacing w:val="-7"/>
        </w:rPr>
        <w:t xml:space="preserve"> </w:t>
      </w:r>
      <w:r>
        <w:t>&amp;AD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necessary.</w:t>
      </w:r>
    </w:p>
    <w:p w:rsidR="00582B65" w:rsidRDefault="00582B65" w:rsidP="00DD7470">
      <w:pPr>
        <w:pStyle w:val="BodyText"/>
        <w:spacing w:before="8" w:line="228" w:lineRule="auto"/>
        <w:ind w:left="220" w:right="858"/>
        <w:jc w:val="both"/>
      </w:pPr>
      <w:r>
        <w:t>3.</w:t>
      </w:r>
      <w:r>
        <w:rPr>
          <w:spacing w:val="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applicant</w:t>
      </w:r>
      <w:r>
        <w:rPr>
          <w:b/>
          <w:spacing w:val="2"/>
        </w:rPr>
        <w:t xml:space="preserve"> </w:t>
      </w:r>
      <w:r>
        <w:rPr>
          <w:b/>
        </w:rPr>
        <w:t>should</w:t>
      </w:r>
      <w:r>
        <w:rPr>
          <w:b/>
          <w:spacing w:val="2"/>
        </w:rPr>
        <w:t xml:space="preserve"> </w:t>
      </w:r>
      <w:r>
        <w:rPr>
          <w:b/>
        </w:rPr>
        <w:t>necessarily</w:t>
      </w:r>
      <w:r>
        <w:rPr>
          <w:b/>
          <w:spacing w:val="1"/>
        </w:rPr>
        <w:t xml:space="preserve"> </w:t>
      </w:r>
      <w:r>
        <w:rPr>
          <w:b/>
        </w:rPr>
        <w:t>have proficiency for</w:t>
      </w:r>
      <w:r>
        <w:rPr>
          <w:b/>
          <w:spacing w:val="-5"/>
        </w:rPr>
        <w:t xml:space="preserve"> </w:t>
      </w:r>
      <w:r>
        <w:rPr>
          <w:b/>
        </w:rPr>
        <w:t>handling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eHRMS</w:t>
      </w:r>
      <w:proofErr w:type="spellEnd"/>
      <w:r>
        <w:rPr>
          <w:b/>
          <w:spacing w:val="1"/>
        </w:rPr>
        <w:t xml:space="preserve"> </w:t>
      </w:r>
    </w:p>
    <w:p w:rsidR="00582B65" w:rsidRDefault="00582B65" w:rsidP="00DD7470">
      <w:pPr>
        <w:pStyle w:val="BodyText"/>
        <w:spacing w:before="8" w:line="228" w:lineRule="auto"/>
        <w:ind w:left="220" w:right="858"/>
        <w:jc w:val="both"/>
      </w:pPr>
      <w:r>
        <w:t xml:space="preserve">4. Proficiency in working on IT applications and computer weightage will be given to the </w:t>
      </w:r>
      <w:r>
        <w:rPr>
          <w:spacing w:val="-57"/>
        </w:rPr>
        <w:t>applicant</w:t>
      </w:r>
      <w:r>
        <w:t xml:space="preserve"> having experience related to human resources or administration/bills in the</w:t>
      </w:r>
      <w:r>
        <w:rPr>
          <w:spacing w:val="1"/>
        </w:rPr>
        <w:t xml:space="preserve"> </w:t>
      </w:r>
      <w:r>
        <w:t>department and to those with experience of work in computerization projects.</w:t>
      </w:r>
      <w:r>
        <w:rPr>
          <w:spacing w:val="1"/>
        </w:rPr>
        <w:t xml:space="preserve"> </w:t>
      </w:r>
      <w:r>
        <w:t>5.Candidates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related IT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 preferred.</w:t>
      </w:r>
    </w:p>
    <w:p w:rsidR="00582B65" w:rsidRDefault="00582B65" w:rsidP="00DD7470">
      <w:pPr>
        <w:pStyle w:val="ListParagraph"/>
        <w:numPr>
          <w:ilvl w:val="0"/>
          <w:numId w:val="1"/>
        </w:numPr>
        <w:tabs>
          <w:tab w:val="left" w:pos="460"/>
        </w:tabs>
        <w:spacing w:before="2" w:line="228" w:lineRule="auto"/>
        <w:ind w:right="484" w:firstLine="0"/>
        <w:jc w:val="both"/>
      </w:pPr>
      <w:r>
        <w:t xml:space="preserve">The officer shall be responsible for all the assigned work relating to the </w:t>
      </w:r>
      <w:proofErr w:type="spellStart"/>
      <w:r>
        <w:t>eHRMS</w:t>
      </w:r>
      <w:proofErr w:type="spellEnd"/>
      <w:r>
        <w:t xml:space="preserve"> or any other work</w:t>
      </w:r>
      <w:r>
        <w:rPr>
          <w:spacing w:val="-5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General.</w:t>
      </w:r>
    </w:p>
    <w:p w:rsidR="00582B65" w:rsidRDefault="00582B65" w:rsidP="00582B65">
      <w:pPr>
        <w:pStyle w:val="BodyText"/>
        <w:spacing w:before="2"/>
        <w:rPr>
          <w:sz w:val="29"/>
        </w:rPr>
      </w:pPr>
    </w:p>
    <w:p w:rsidR="00582B65" w:rsidRDefault="00582B65" w:rsidP="00582B65">
      <w:pPr>
        <w:pStyle w:val="Heading1"/>
        <w:ind w:left="220"/>
        <w:jc w:val="both"/>
      </w:pP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deputation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selection process</w:t>
      </w:r>
    </w:p>
    <w:p w:rsidR="00582B65" w:rsidRDefault="00582B65" w:rsidP="00582B65">
      <w:pPr>
        <w:pStyle w:val="ListParagraph"/>
        <w:numPr>
          <w:ilvl w:val="0"/>
          <w:numId w:val="2"/>
        </w:numPr>
        <w:tabs>
          <w:tab w:val="left" w:pos="465"/>
        </w:tabs>
        <w:spacing w:before="108"/>
        <w:ind w:right="354" w:hanging="360"/>
        <w:jc w:val="both"/>
        <w:rPr>
          <w:sz w:val="24"/>
        </w:rPr>
      </w:pPr>
      <w:r>
        <w:rPr>
          <w:sz w:val="24"/>
        </w:rPr>
        <w:t>All officers who are willing should apply for the deputation through their respective Parent</w:t>
      </w:r>
      <w:r>
        <w:rPr>
          <w:spacing w:val="1"/>
          <w:sz w:val="24"/>
        </w:rPr>
        <w:t xml:space="preserve"> </w:t>
      </w:r>
      <w:r>
        <w:rPr>
          <w:sz w:val="24"/>
        </w:rPr>
        <w:t>Offices. The Parent Offices are requested to forward such applications along with the Bio-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 (prescribed format enclosed) and APARs for the </w:t>
      </w:r>
      <w:r>
        <w:rPr>
          <w:b/>
          <w:sz w:val="24"/>
        </w:rPr>
        <w:t xml:space="preserve">last two years </w:t>
      </w:r>
      <w:r>
        <w:rPr>
          <w:sz w:val="24"/>
        </w:rPr>
        <w:t>duly attested on each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page to this Institute, so as to reach this Institute latest by </w:t>
      </w:r>
      <w:r w:rsidR="00C80E5B">
        <w:rPr>
          <w:b/>
          <w:bCs/>
          <w:sz w:val="24"/>
        </w:rPr>
        <w:t>02-01-2024</w:t>
      </w:r>
      <w:r>
        <w:rPr>
          <w:sz w:val="24"/>
        </w:rPr>
        <w:t>. It may be certified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disciplinary/court/vigilance case</w:t>
      </w:r>
      <w:r>
        <w:rPr>
          <w:spacing w:val="1"/>
          <w:sz w:val="24"/>
        </w:rPr>
        <w:t xml:space="preserve"> </w:t>
      </w:r>
      <w:r>
        <w:rPr>
          <w:sz w:val="24"/>
        </w:rPr>
        <w:t>is either pending or contemplated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applicant. The required documents of the eligible candidates by the 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8"/>
          <w:sz w:val="24"/>
        </w:rPr>
        <w:t xml:space="preserve"> </w:t>
      </w:r>
      <w:r>
        <w:rPr>
          <w:sz w:val="24"/>
        </w:rPr>
        <w:t>offices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scanned and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9"/>
          <w:sz w:val="24"/>
        </w:rPr>
        <w:t xml:space="preserve"> </w:t>
      </w:r>
      <w:r>
        <w:rPr>
          <w:sz w:val="24"/>
        </w:rPr>
        <w:t>postal</w:t>
      </w:r>
      <w:r>
        <w:rPr>
          <w:spacing w:val="-4"/>
          <w:sz w:val="24"/>
        </w:rPr>
        <w:t xml:space="preserve"> </w:t>
      </w:r>
      <w:r>
        <w:rPr>
          <w:sz w:val="24"/>
        </w:rPr>
        <w:t>delay.</w:t>
      </w:r>
    </w:p>
    <w:p w:rsidR="00582B65" w:rsidRDefault="00582B65" w:rsidP="00582B65">
      <w:pPr>
        <w:pStyle w:val="BodyText"/>
        <w:spacing w:before="6"/>
        <w:rPr>
          <w:sz w:val="26"/>
        </w:rPr>
      </w:pPr>
    </w:p>
    <w:p w:rsidR="00582B65" w:rsidRDefault="00582B65" w:rsidP="00DD7470">
      <w:pPr>
        <w:pStyle w:val="ListParagraph"/>
        <w:numPr>
          <w:ilvl w:val="0"/>
          <w:numId w:val="2"/>
        </w:numPr>
        <w:tabs>
          <w:tab w:val="left" w:pos="556"/>
          <w:tab w:val="left" w:pos="8364"/>
        </w:tabs>
        <w:spacing w:line="247" w:lineRule="auto"/>
        <w:ind w:left="311" w:right="122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RTI/RTC</w:t>
      </w:r>
      <w:r>
        <w:rPr>
          <w:spacing w:val="-9"/>
          <w:sz w:val="24"/>
        </w:rPr>
        <w:t xml:space="preserve"> </w:t>
      </w:r>
      <w:r>
        <w:rPr>
          <w:sz w:val="24"/>
        </w:rPr>
        <w:t>reserves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repatriate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deputationist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time,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unsatisfactory.</w:t>
      </w:r>
    </w:p>
    <w:p w:rsidR="00582B65" w:rsidRDefault="00582B65" w:rsidP="00DD7470">
      <w:pPr>
        <w:pStyle w:val="ListParagraph"/>
        <w:numPr>
          <w:ilvl w:val="0"/>
          <w:numId w:val="2"/>
        </w:numPr>
        <w:tabs>
          <w:tab w:val="left" w:pos="763"/>
          <w:tab w:val="left" w:pos="8364"/>
        </w:tabs>
        <w:spacing w:before="105" w:line="235" w:lineRule="auto"/>
        <w:ind w:left="580" w:right="402" w:firstLine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selected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entitled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deputation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allowance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3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7"/>
          <w:sz w:val="24"/>
        </w:rPr>
        <w:t xml:space="preserve"> </w:t>
      </w:r>
      <w:r>
        <w:rPr>
          <w:sz w:val="24"/>
        </w:rPr>
        <w:t>from time to time and further extension on yearly basis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continuity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post by</w:t>
      </w:r>
      <w:r>
        <w:rPr>
          <w:spacing w:val="-8"/>
          <w:sz w:val="24"/>
        </w:rPr>
        <w:t xml:space="preserve"> </w:t>
      </w:r>
      <w:r>
        <w:rPr>
          <w:sz w:val="24"/>
        </w:rPr>
        <w:t>Headquarters ‘Office.</w:t>
      </w:r>
    </w:p>
    <w:p w:rsidR="00582B65" w:rsidRDefault="00582B65" w:rsidP="00DD7470">
      <w:pPr>
        <w:pStyle w:val="ListParagraph"/>
        <w:numPr>
          <w:ilvl w:val="0"/>
          <w:numId w:val="2"/>
        </w:numPr>
        <w:tabs>
          <w:tab w:val="left" w:pos="825"/>
          <w:tab w:val="left" w:pos="8364"/>
        </w:tabs>
        <w:spacing w:before="122" w:line="235" w:lineRule="auto"/>
        <w:ind w:left="580" w:firstLine="0"/>
        <w:jc w:val="both"/>
        <w:rPr>
          <w:sz w:val="24"/>
        </w:rPr>
      </w:pPr>
      <w:r>
        <w:rPr>
          <w:spacing w:val="-1"/>
          <w:sz w:val="24"/>
        </w:rPr>
        <w:t>Selection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suitable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3"/>
          <w:sz w:val="24"/>
        </w:rPr>
        <w:t xml:space="preserve"> </w:t>
      </w:r>
      <w:r>
        <w:rPr>
          <w:sz w:val="24"/>
        </w:rPr>
        <w:t>selection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skill based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jobs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applicant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notified.</w:t>
      </w:r>
    </w:p>
    <w:p w:rsidR="00582B65" w:rsidRDefault="00582B65" w:rsidP="00DD7470">
      <w:pPr>
        <w:pStyle w:val="ListParagraph"/>
        <w:numPr>
          <w:ilvl w:val="0"/>
          <w:numId w:val="2"/>
        </w:numPr>
        <w:tabs>
          <w:tab w:val="left" w:pos="763"/>
          <w:tab w:val="left" w:pos="8364"/>
        </w:tabs>
        <w:spacing w:before="120" w:line="235" w:lineRule="auto"/>
        <w:ind w:left="580" w:right="514" w:firstLine="0"/>
        <w:jc w:val="both"/>
        <w:rPr>
          <w:sz w:val="24"/>
        </w:rPr>
      </w:pPr>
      <w:r>
        <w:rPr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z w:val="24"/>
        </w:rPr>
        <w:t>age</w:t>
      </w:r>
      <w:r>
        <w:rPr>
          <w:spacing w:val="2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for deputation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56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closing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post.</w:t>
      </w:r>
    </w:p>
    <w:p w:rsidR="00582B65" w:rsidRDefault="00582B65" w:rsidP="00582B65">
      <w:pPr>
        <w:widowControl/>
        <w:autoSpaceDE/>
        <w:autoSpaceDN/>
        <w:spacing w:line="235" w:lineRule="auto"/>
        <w:rPr>
          <w:sz w:val="24"/>
        </w:rPr>
        <w:sectPr w:rsidR="00582B65">
          <w:pgSz w:w="11910" w:h="16840"/>
          <w:pgMar w:top="1320" w:right="1060" w:bottom="0" w:left="1220" w:header="720" w:footer="720" w:gutter="0"/>
          <w:cols w:space="720"/>
        </w:sectPr>
      </w:pPr>
    </w:p>
    <w:p w:rsidR="00582B65" w:rsidRDefault="00582B65" w:rsidP="00582B65">
      <w:pPr>
        <w:pStyle w:val="BodyText"/>
        <w:spacing w:before="76" w:line="252" w:lineRule="auto"/>
        <w:ind w:left="680" w:right="620"/>
        <w:jc w:val="both"/>
      </w:pPr>
      <w:r>
        <w:lastRenderedPageBreak/>
        <w:t xml:space="preserve">6.A reference is invited to Headquarters Circular </w:t>
      </w:r>
      <w:r>
        <w:rPr>
          <w:b/>
          <w:i/>
        </w:rPr>
        <w:t>No. 269/Trg. Div./42-A/2019 dated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18.09.2019 </w:t>
      </w:r>
      <w:r>
        <w:t>wherein detailed</w:t>
      </w:r>
      <w:r>
        <w:rPr>
          <w:spacing w:val="1"/>
        </w:rPr>
        <w:t xml:space="preserve"> </w:t>
      </w:r>
      <w:r>
        <w:t>instructions to field offices on augmentation of staff</w:t>
      </w:r>
      <w:r>
        <w:rPr>
          <w:spacing w:val="1"/>
        </w:rPr>
        <w:t xml:space="preserve"> </w:t>
      </w:r>
      <w:r>
        <w:t>(Administration and Faculty) in RTIs/RTCs were issued for strict compliance. The</w:t>
      </w:r>
      <w:r>
        <w:rPr>
          <w:spacing w:val="1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said</w:t>
      </w:r>
      <w:r>
        <w:rPr>
          <w:spacing w:val="2"/>
        </w:rPr>
        <w:t xml:space="preserve"> </w:t>
      </w:r>
      <w:r>
        <w:t>circular</w:t>
      </w:r>
      <w:r>
        <w:rPr>
          <w:spacing w:val="2"/>
        </w:rPr>
        <w:t xml:space="preserve"> </w:t>
      </w:r>
      <w:r>
        <w:t>are re-iterated</w:t>
      </w:r>
      <w:r>
        <w:rPr>
          <w:spacing w:val="1"/>
        </w:rPr>
        <w:t xml:space="preserve"> </w:t>
      </w:r>
      <w:r>
        <w:t>below:</w:t>
      </w:r>
    </w:p>
    <w:p w:rsidR="00582B65" w:rsidRDefault="00582B65" w:rsidP="00582B65">
      <w:pPr>
        <w:pStyle w:val="BodyText"/>
        <w:spacing w:before="1"/>
        <w:rPr>
          <w:sz w:val="26"/>
        </w:rPr>
      </w:pPr>
    </w:p>
    <w:p w:rsidR="00582B65" w:rsidRDefault="00582B65" w:rsidP="00582B65">
      <w:pPr>
        <w:pStyle w:val="ListParagraph"/>
        <w:numPr>
          <w:ilvl w:val="1"/>
          <w:numId w:val="1"/>
        </w:numPr>
        <w:tabs>
          <w:tab w:val="left" w:pos="931"/>
        </w:tabs>
        <w:spacing w:line="264" w:lineRule="auto"/>
        <w:ind w:right="632"/>
        <w:jc w:val="both"/>
        <w:rPr>
          <w:sz w:val="24"/>
        </w:rPr>
      </w:pPr>
      <w:r>
        <w:rPr>
          <w:sz w:val="24"/>
        </w:rPr>
        <w:t>Field offices shall display the deputation notifications issued by RTIs/ RTCs on the</w:t>
      </w:r>
      <w:r>
        <w:rPr>
          <w:spacing w:val="1"/>
          <w:sz w:val="24"/>
        </w:rPr>
        <w:t xml:space="preserve"> </w:t>
      </w:r>
      <w:r>
        <w:rPr>
          <w:sz w:val="24"/>
        </w:rPr>
        <w:t>notice boards and circulate among the staff giving reasonable time to the candidates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responding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notification;</w:t>
      </w:r>
    </w:p>
    <w:p w:rsidR="00582B65" w:rsidRDefault="00582B65" w:rsidP="00582B65">
      <w:pPr>
        <w:pStyle w:val="BodyText"/>
        <w:spacing w:before="6"/>
        <w:rPr>
          <w:sz w:val="25"/>
        </w:rPr>
      </w:pPr>
    </w:p>
    <w:p w:rsidR="00582B65" w:rsidRDefault="00582B65" w:rsidP="00582B65">
      <w:pPr>
        <w:pStyle w:val="ListParagraph"/>
        <w:numPr>
          <w:ilvl w:val="1"/>
          <w:numId w:val="1"/>
        </w:numPr>
        <w:tabs>
          <w:tab w:val="left" w:pos="1012"/>
        </w:tabs>
        <w:spacing w:line="264" w:lineRule="auto"/>
        <w:ind w:left="690" w:right="633" w:firstLine="0"/>
        <w:jc w:val="both"/>
        <w:rPr>
          <w:sz w:val="24"/>
        </w:rPr>
      </w:pPr>
      <w:r>
        <w:rPr>
          <w:sz w:val="24"/>
        </w:rPr>
        <w:t>Field offices shall forward all applications received from their officers/staff against</w:t>
      </w:r>
      <w:r>
        <w:rPr>
          <w:spacing w:val="-58"/>
          <w:sz w:val="24"/>
        </w:rPr>
        <w:t xml:space="preserve"> </w:t>
      </w:r>
      <w:r>
        <w:rPr>
          <w:sz w:val="24"/>
        </w:rPr>
        <w:t>the positions advertised by RTIs/RTCs to</w:t>
      </w:r>
      <w:r>
        <w:rPr>
          <w:spacing w:val="1"/>
          <w:sz w:val="24"/>
        </w:rPr>
        <w:t xml:space="preserve"> </w:t>
      </w:r>
      <w:r>
        <w:rPr>
          <w:sz w:val="24"/>
        </w:rPr>
        <w:t>the concerned Institute/Centre, without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application;</w:t>
      </w:r>
    </w:p>
    <w:p w:rsidR="00582B65" w:rsidRDefault="00582B65" w:rsidP="00582B65">
      <w:pPr>
        <w:pStyle w:val="BodyText"/>
        <w:spacing w:before="7"/>
        <w:rPr>
          <w:sz w:val="25"/>
        </w:rPr>
      </w:pPr>
    </w:p>
    <w:p w:rsidR="00582B65" w:rsidRDefault="00582B65" w:rsidP="00582B65">
      <w:pPr>
        <w:pStyle w:val="ListParagraph"/>
        <w:numPr>
          <w:ilvl w:val="1"/>
          <w:numId w:val="1"/>
        </w:numPr>
        <w:tabs>
          <w:tab w:val="left" w:pos="1003"/>
        </w:tabs>
        <w:spacing w:line="264" w:lineRule="auto"/>
        <w:ind w:left="690" w:right="641" w:firstLine="0"/>
        <w:jc w:val="both"/>
        <w:rPr>
          <w:sz w:val="24"/>
        </w:rPr>
      </w:pPr>
      <w:r>
        <w:rPr>
          <w:sz w:val="24"/>
        </w:rPr>
        <w:t>On completion of the selection process, the field offices shall obligatorily relieve</w:t>
      </w:r>
      <w:r>
        <w:rPr>
          <w:spacing w:val="1"/>
          <w:sz w:val="24"/>
        </w:rPr>
        <w:t xml:space="preserve"> </w:t>
      </w:r>
      <w:r>
        <w:rPr>
          <w:sz w:val="24"/>
        </w:rPr>
        <w:t>the selected officer(s) for teaching/administrative assignments at RTIs/RTCs at 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earliest.</w:t>
      </w:r>
    </w:p>
    <w:p w:rsidR="00582B65" w:rsidRDefault="00582B65" w:rsidP="00DD7470">
      <w:pPr>
        <w:shd w:val="clear" w:color="auto" w:fill="FFFFFF"/>
        <w:spacing w:line="301" w:lineRule="atLeast"/>
        <w:ind w:left="709" w:firstLine="720"/>
        <w:jc w:val="both"/>
        <w:rPr>
          <w:color w:val="000000"/>
          <w:sz w:val="24"/>
          <w:szCs w:val="24"/>
          <w:lang w:eastAsia="en-IN" w:bidi="hi-IN"/>
        </w:rPr>
      </w:pPr>
      <w:r>
        <w:rPr>
          <w:color w:val="000000"/>
          <w:sz w:val="24"/>
          <w:szCs w:val="24"/>
          <w:lang w:eastAsia="en-IN" w:bidi="hi-IN"/>
        </w:rPr>
        <w:t>Further, Headquarters’ Office has again issued a circular letter vide No:</w:t>
      </w:r>
      <w:r>
        <w:rPr>
          <w:b/>
          <w:bCs/>
          <w:color w:val="000000"/>
          <w:sz w:val="24"/>
          <w:szCs w:val="24"/>
          <w:lang w:eastAsia="en-IN" w:bidi="hi-IN"/>
        </w:rPr>
        <w:t>11/Trg. Div./42-A/2023 dated: 02/05/2023</w:t>
      </w:r>
      <w:r>
        <w:rPr>
          <w:color w:val="000000"/>
          <w:sz w:val="24"/>
          <w:szCs w:val="24"/>
          <w:lang w:eastAsia="en-IN" w:bidi="hi-IN"/>
        </w:rPr>
        <w:t xml:space="preserve"> to heads of Department of IA&amp;AD offices requesting therein that: </w:t>
      </w:r>
    </w:p>
    <w:p w:rsidR="00582B65" w:rsidRDefault="00582B65" w:rsidP="00DD7470">
      <w:pPr>
        <w:adjustRightInd w:val="0"/>
        <w:ind w:left="709"/>
        <w:jc w:val="both"/>
        <w:rPr>
          <w:rFonts w:eastAsiaTheme="minorHAnsi"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(</w:t>
      </w:r>
      <w:proofErr w:type="spellStart"/>
      <w:r>
        <w:rPr>
          <w:sz w:val="24"/>
          <w:szCs w:val="24"/>
          <w:lang w:bidi="hi-IN"/>
        </w:rPr>
        <w:t>i</w:t>
      </w:r>
      <w:proofErr w:type="spellEnd"/>
      <w:r>
        <w:rPr>
          <w:sz w:val="24"/>
          <w:szCs w:val="24"/>
          <w:lang w:bidi="hi-IN"/>
        </w:rPr>
        <w:t xml:space="preserve">)  </w:t>
      </w:r>
      <w:r>
        <w:rPr>
          <w:sz w:val="24"/>
          <w:szCs w:val="24"/>
          <w:lang w:bidi="hi-IN"/>
        </w:rPr>
        <w:tab/>
        <w:t xml:space="preserve">Heads of field offices may assess the human resource requirements of respective offices and spare the services of SAOs/AAOs to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 /RTCs by permitting them to apply against the vacancies notified by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 /RTCs.</w:t>
      </w:r>
    </w:p>
    <w:p w:rsidR="00582B65" w:rsidRDefault="00582B65" w:rsidP="00DD7470">
      <w:pPr>
        <w:adjustRightInd w:val="0"/>
        <w:ind w:left="709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(ii)</w:t>
      </w:r>
      <w:r>
        <w:rPr>
          <w:sz w:val="24"/>
          <w:szCs w:val="24"/>
          <w:lang w:bidi="hi-IN"/>
        </w:rPr>
        <w:tab/>
        <w:t xml:space="preserve"> Encourage SAOs/AAOs with domain knowledge for applying for the positions of</w:t>
      </w:r>
    </w:p>
    <w:p w:rsidR="00582B65" w:rsidRDefault="00582B65" w:rsidP="00DD7470">
      <w:pPr>
        <w:adjustRightInd w:val="0"/>
        <w:ind w:left="709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Core-Faculty notified by the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/RTCs providing them an opportunity to contribute to the capacity development activities of </w:t>
      </w:r>
      <w:proofErr w:type="spellStart"/>
      <w:r>
        <w:rPr>
          <w:sz w:val="24"/>
          <w:szCs w:val="24"/>
          <w:lang w:bidi="hi-IN"/>
        </w:rPr>
        <w:t>SAl</w:t>
      </w:r>
      <w:proofErr w:type="spellEnd"/>
      <w:r>
        <w:rPr>
          <w:sz w:val="24"/>
          <w:szCs w:val="24"/>
          <w:lang w:bidi="hi-IN"/>
        </w:rPr>
        <w:t xml:space="preserve"> India.</w:t>
      </w:r>
    </w:p>
    <w:p w:rsidR="00582B65" w:rsidRDefault="00582B65" w:rsidP="00DD7470">
      <w:pPr>
        <w:adjustRightInd w:val="0"/>
        <w:ind w:left="709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(iii) </w:t>
      </w:r>
      <w:r>
        <w:rPr>
          <w:sz w:val="24"/>
          <w:szCs w:val="24"/>
          <w:lang w:bidi="hi-IN"/>
        </w:rPr>
        <w:tab/>
        <w:t xml:space="preserve">Heads of field offices may extend faculty support by deputing officers with domain expertise to facilitate training sessions at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/RTCs whenever such requests received from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 / RTCs.</w:t>
      </w:r>
    </w:p>
    <w:p w:rsidR="00582B65" w:rsidRDefault="00582B65" w:rsidP="00DD7470">
      <w:pPr>
        <w:shd w:val="clear" w:color="auto" w:fill="FFFFFF"/>
        <w:spacing w:line="301" w:lineRule="atLeast"/>
        <w:ind w:left="709"/>
        <w:jc w:val="both"/>
        <w:rPr>
          <w:rFonts w:ascii="Calibri" w:hAnsi="Calibri"/>
          <w:color w:val="000000"/>
          <w:lang w:val="en-IN" w:eastAsia="en-IN"/>
        </w:rPr>
      </w:pPr>
      <w:r>
        <w:rPr>
          <w:sz w:val="24"/>
          <w:szCs w:val="24"/>
          <w:lang w:bidi="hi-IN"/>
        </w:rPr>
        <w:t xml:space="preserve">(iv) </w:t>
      </w:r>
      <w:r>
        <w:rPr>
          <w:sz w:val="24"/>
          <w:szCs w:val="24"/>
          <w:lang w:bidi="hi-IN"/>
        </w:rPr>
        <w:tab/>
        <w:t xml:space="preserve">Heads of field offices/ </w:t>
      </w:r>
      <w:proofErr w:type="spellStart"/>
      <w:r>
        <w:rPr>
          <w:sz w:val="24"/>
          <w:szCs w:val="24"/>
          <w:lang w:bidi="hi-IN"/>
        </w:rPr>
        <w:t>RTls</w:t>
      </w:r>
      <w:proofErr w:type="spellEnd"/>
      <w:r>
        <w:rPr>
          <w:sz w:val="24"/>
          <w:szCs w:val="24"/>
          <w:lang w:bidi="hi-IN"/>
        </w:rPr>
        <w:t xml:space="preserve"> / RTCs may actively discuss the above</w:t>
      </w:r>
    </w:p>
    <w:p w:rsidR="00582B65" w:rsidRDefault="00582B65" w:rsidP="00582B65">
      <w:pPr>
        <w:shd w:val="clear" w:color="auto" w:fill="FFFFFF"/>
        <w:spacing w:line="301" w:lineRule="atLeast"/>
        <w:jc w:val="both"/>
        <w:rPr>
          <w:rFonts w:ascii="Calibri" w:hAnsi="Calibri"/>
          <w:color w:val="000000"/>
          <w:lang w:eastAsia="en-IN"/>
        </w:rPr>
      </w:pPr>
      <w:r>
        <w:rPr>
          <w:color w:val="000000"/>
          <w:sz w:val="24"/>
          <w:szCs w:val="24"/>
          <w:lang w:eastAsia="en-IN"/>
        </w:rPr>
        <w:t> </w:t>
      </w:r>
    </w:p>
    <w:p w:rsidR="00582B65" w:rsidRDefault="00582B65" w:rsidP="00582B65">
      <w:pPr>
        <w:pStyle w:val="BodyText"/>
        <w:spacing w:before="2"/>
        <w:rPr>
          <w:b/>
          <w:sz w:val="23"/>
        </w:rPr>
      </w:pPr>
    </w:p>
    <w:p w:rsidR="00582B65" w:rsidRDefault="00582B65" w:rsidP="00DD7470">
      <w:pPr>
        <w:pStyle w:val="BodyText"/>
        <w:tabs>
          <w:tab w:val="left" w:pos="7371"/>
        </w:tabs>
        <w:ind w:right="95"/>
        <w:jc w:val="right"/>
      </w:pPr>
      <w:r>
        <w:t>Yours</w:t>
      </w:r>
      <w:r>
        <w:rPr>
          <w:spacing w:val="-7"/>
        </w:rPr>
        <w:t xml:space="preserve"> </w:t>
      </w:r>
      <w:r>
        <w:t>faithfully,</w:t>
      </w:r>
    </w:p>
    <w:p w:rsidR="00582B65" w:rsidRPr="00DD7470" w:rsidRDefault="00582B65" w:rsidP="00582B65">
      <w:pPr>
        <w:pStyle w:val="BodyText"/>
        <w:spacing w:before="9"/>
      </w:pPr>
      <w:r w:rsidRPr="00DD7470">
        <w:t xml:space="preserve">                                                                                                    </w:t>
      </w:r>
      <w:r w:rsidR="00DD7470">
        <w:t xml:space="preserve">                               </w:t>
      </w:r>
      <w:r w:rsidRPr="00DD7470">
        <w:t xml:space="preserve">  </w:t>
      </w:r>
      <w:proofErr w:type="spellStart"/>
      <w:r w:rsidR="00DD7470" w:rsidRPr="00DD7470">
        <w:t>Sd</w:t>
      </w:r>
      <w:proofErr w:type="spellEnd"/>
      <w:r w:rsidR="00DD7470" w:rsidRPr="00DD7470">
        <w:t>/-</w:t>
      </w:r>
    </w:p>
    <w:p w:rsidR="00582B65" w:rsidRDefault="00DD7470" w:rsidP="00582B65">
      <w:pPr>
        <w:pStyle w:val="BodyText"/>
        <w:ind w:left="5040" w:firstLine="720"/>
      </w:pPr>
      <w:r>
        <w:t xml:space="preserve">      </w:t>
      </w:r>
      <w:r w:rsidR="00582B65">
        <w:t>Sr.</w:t>
      </w:r>
      <w:r w:rsidR="00582B65">
        <w:rPr>
          <w:spacing w:val="-3"/>
        </w:rPr>
        <w:t xml:space="preserve"> </w:t>
      </w:r>
      <w:r w:rsidR="00582B65">
        <w:t>Administrative</w:t>
      </w:r>
      <w:r w:rsidR="00582B65">
        <w:rPr>
          <w:spacing w:val="-6"/>
        </w:rPr>
        <w:t xml:space="preserve"> </w:t>
      </w:r>
      <w:r w:rsidR="00582B65">
        <w:t>Officer</w:t>
      </w:r>
      <w:r w:rsidR="00582B65">
        <w:rPr>
          <w:spacing w:val="-5"/>
        </w:rPr>
        <w:t xml:space="preserve"> </w:t>
      </w:r>
      <w:r w:rsidR="00582B65">
        <w:t>(A)</w:t>
      </w:r>
    </w:p>
    <w:p w:rsidR="007F37B9" w:rsidRDefault="007F37B9"/>
    <w:sectPr w:rsidR="007F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611"/>
    <w:multiLevelType w:val="hybridMultilevel"/>
    <w:tmpl w:val="CD62C880"/>
    <w:lvl w:ilvl="0" w:tplc="6756DC08">
      <w:start w:val="6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C58D6FA">
      <w:start w:val="1"/>
      <w:numFmt w:val="lowerLetter"/>
      <w:lvlText w:val="%2."/>
      <w:lvlJc w:val="left"/>
      <w:pPr>
        <w:ind w:left="9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DF0E254">
      <w:numFmt w:val="bullet"/>
      <w:lvlText w:val="•"/>
      <w:lvlJc w:val="left"/>
      <w:pPr>
        <w:ind w:left="940" w:hanging="360"/>
      </w:pPr>
      <w:rPr>
        <w:lang w:val="en-US" w:eastAsia="en-US" w:bidi="ar-SA"/>
      </w:rPr>
    </w:lvl>
    <w:lvl w:ilvl="3" w:tplc="430EDF4A">
      <w:numFmt w:val="bullet"/>
      <w:lvlText w:val="•"/>
      <w:lvlJc w:val="left"/>
      <w:pPr>
        <w:ind w:left="2025" w:hanging="360"/>
      </w:pPr>
      <w:rPr>
        <w:lang w:val="en-US" w:eastAsia="en-US" w:bidi="ar-SA"/>
      </w:rPr>
    </w:lvl>
    <w:lvl w:ilvl="4" w:tplc="DE0E4AE2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5" w:tplc="498026B8">
      <w:numFmt w:val="bullet"/>
      <w:lvlText w:val="•"/>
      <w:lvlJc w:val="left"/>
      <w:pPr>
        <w:ind w:left="4196" w:hanging="360"/>
      </w:pPr>
      <w:rPr>
        <w:lang w:val="en-US" w:eastAsia="en-US" w:bidi="ar-SA"/>
      </w:rPr>
    </w:lvl>
    <w:lvl w:ilvl="6" w:tplc="CACA5902">
      <w:numFmt w:val="bullet"/>
      <w:lvlText w:val="•"/>
      <w:lvlJc w:val="left"/>
      <w:pPr>
        <w:ind w:left="5282" w:hanging="360"/>
      </w:pPr>
      <w:rPr>
        <w:lang w:val="en-US" w:eastAsia="en-US" w:bidi="ar-SA"/>
      </w:rPr>
    </w:lvl>
    <w:lvl w:ilvl="7" w:tplc="1B46BCBA">
      <w:numFmt w:val="bullet"/>
      <w:lvlText w:val="•"/>
      <w:lvlJc w:val="left"/>
      <w:pPr>
        <w:ind w:left="6367" w:hanging="360"/>
      </w:pPr>
      <w:rPr>
        <w:lang w:val="en-US" w:eastAsia="en-US" w:bidi="ar-SA"/>
      </w:rPr>
    </w:lvl>
    <w:lvl w:ilvl="8" w:tplc="C45479C6">
      <w:numFmt w:val="bullet"/>
      <w:lvlText w:val="•"/>
      <w:lvlJc w:val="left"/>
      <w:pPr>
        <w:ind w:left="7453" w:hanging="360"/>
      </w:pPr>
      <w:rPr>
        <w:lang w:val="en-US" w:eastAsia="en-US" w:bidi="ar-SA"/>
      </w:rPr>
    </w:lvl>
  </w:abstractNum>
  <w:abstractNum w:abstractNumId="1" w15:restartNumberingAfterBreak="0">
    <w:nsid w:val="52C34B64"/>
    <w:multiLevelType w:val="hybridMultilevel"/>
    <w:tmpl w:val="DA88418A"/>
    <w:lvl w:ilvl="0" w:tplc="BF12A444">
      <w:start w:val="1"/>
      <w:numFmt w:val="decimal"/>
      <w:lvlText w:val="%1."/>
      <w:lvlJc w:val="left"/>
      <w:pPr>
        <w:ind w:left="517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39CE902">
      <w:numFmt w:val="bullet"/>
      <w:lvlText w:val="•"/>
      <w:lvlJc w:val="left"/>
      <w:pPr>
        <w:ind w:left="1430" w:hanging="308"/>
      </w:pPr>
      <w:rPr>
        <w:lang w:val="en-US" w:eastAsia="en-US" w:bidi="ar-SA"/>
      </w:rPr>
    </w:lvl>
    <w:lvl w:ilvl="2" w:tplc="7AEE7B10">
      <w:numFmt w:val="bullet"/>
      <w:lvlText w:val="•"/>
      <w:lvlJc w:val="left"/>
      <w:pPr>
        <w:ind w:left="2340" w:hanging="308"/>
      </w:pPr>
      <w:rPr>
        <w:lang w:val="en-US" w:eastAsia="en-US" w:bidi="ar-SA"/>
      </w:rPr>
    </w:lvl>
    <w:lvl w:ilvl="3" w:tplc="9CFE67BC">
      <w:numFmt w:val="bullet"/>
      <w:lvlText w:val="•"/>
      <w:lvlJc w:val="left"/>
      <w:pPr>
        <w:ind w:left="3251" w:hanging="308"/>
      </w:pPr>
      <w:rPr>
        <w:lang w:val="en-US" w:eastAsia="en-US" w:bidi="ar-SA"/>
      </w:rPr>
    </w:lvl>
    <w:lvl w:ilvl="4" w:tplc="307080AE">
      <w:numFmt w:val="bullet"/>
      <w:lvlText w:val="•"/>
      <w:lvlJc w:val="left"/>
      <w:pPr>
        <w:ind w:left="4161" w:hanging="308"/>
      </w:pPr>
      <w:rPr>
        <w:lang w:val="en-US" w:eastAsia="en-US" w:bidi="ar-SA"/>
      </w:rPr>
    </w:lvl>
    <w:lvl w:ilvl="5" w:tplc="20FA7BD4">
      <w:numFmt w:val="bullet"/>
      <w:lvlText w:val="•"/>
      <w:lvlJc w:val="left"/>
      <w:pPr>
        <w:ind w:left="5072" w:hanging="308"/>
      </w:pPr>
      <w:rPr>
        <w:lang w:val="en-US" w:eastAsia="en-US" w:bidi="ar-SA"/>
      </w:rPr>
    </w:lvl>
    <w:lvl w:ilvl="6" w:tplc="0D04C306">
      <w:numFmt w:val="bullet"/>
      <w:lvlText w:val="•"/>
      <w:lvlJc w:val="left"/>
      <w:pPr>
        <w:ind w:left="5982" w:hanging="308"/>
      </w:pPr>
      <w:rPr>
        <w:lang w:val="en-US" w:eastAsia="en-US" w:bidi="ar-SA"/>
      </w:rPr>
    </w:lvl>
    <w:lvl w:ilvl="7" w:tplc="307C7F32">
      <w:numFmt w:val="bullet"/>
      <w:lvlText w:val="•"/>
      <w:lvlJc w:val="left"/>
      <w:pPr>
        <w:ind w:left="6892" w:hanging="308"/>
      </w:pPr>
      <w:rPr>
        <w:lang w:val="en-US" w:eastAsia="en-US" w:bidi="ar-SA"/>
      </w:rPr>
    </w:lvl>
    <w:lvl w:ilvl="8" w:tplc="37E8306C">
      <w:numFmt w:val="bullet"/>
      <w:lvlText w:val="•"/>
      <w:lvlJc w:val="left"/>
      <w:pPr>
        <w:ind w:left="7803" w:hanging="308"/>
      </w:pPr>
      <w:rPr>
        <w:lang w:val="en-US" w:eastAsia="en-US" w:bidi="ar-SA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3"/>
    <w:rsid w:val="00551877"/>
    <w:rsid w:val="00582B65"/>
    <w:rsid w:val="007F37B9"/>
    <w:rsid w:val="00C80E5B"/>
    <w:rsid w:val="00DD7470"/>
    <w:rsid w:val="00EF5533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43D"/>
  <w15:chartTrackingRefBased/>
  <w15:docId w15:val="{4A1A3537-B7D7-4038-A148-0335B01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82B65"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2B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2B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2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82B65"/>
    <w:pPr>
      <w:ind w:left="580" w:right="182"/>
    </w:pPr>
  </w:style>
  <w:style w:type="paragraph" w:customStyle="1" w:styleId="TableParagraph">
    <w:name w:val="Table Paragraph"/>
    <w:basedOn w:val="Normal"/>
    <w:uiPriority w:val="1"/>
    <w:qFormat/>
    <w:rsid w:val="00582B65"/>
    <w:pPr>
      <w:spacing w:line="263" w:lineRule="exact"/>
      <w:ind w:right="4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6</cp:revision>
  <cp:lastPrinted>2023-12-01T09:58:00Z</cp:lastPrinted>
  <dcterms:created xsi:type="dcterms:W3CDTF">2023-10-25T08:49:00Z</dcterms:created>
  <dcterms:modified xsi:type="dcterms:W3CDTF">2023-12-04T05:00:00Z</dcterms:modified>
</cp:coreProperties>
</file>