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9F59" w14:textId="45E80A89" w:rsidR="007A7C16" w:rsidRPr="00BC29FD" w:rsidRDefault="007A7C16" w:rsidP="007A7C16">
      <w:pPr>
        <w:ind w:left="720"/>
        <w:jc w:val="center"/>
        <w:rPr>
          <w:b/>
          <w:bCs/>
          <w:u w:val="single"/>
        </w:rPr>
      </w:pPr>
      <w:r w:rsidRPr="00BC29FD">
        <w:rPr>
          <w:b/>
          <w:bCs/>
          <w:u w:val="single"/>
        </w:rPr>
        <w:t>Audit Advisory Board</w:t>
      </w:r>
    </w:p>
    <w:p w14:paraId="74D2BF23" w14:textId="77777777" w:rsidR="007A7C16" w:rsidRDefault="007A7C16" w:rsidP="007A7C16">
      <w:pPr>
        <w:ind w:left="720"/>
      </w:pPr>
    </w:p>
    <w:p w14:paraId="407D6394" w14:textId="27776C9E" w:rsidR="007A7C16" w:rsidRPr="007A7C16" w:rsidRDefault="007A7C16" w:rsidP="007A7C16">
      <w:pPr>
        <w:ind w:left="720"/>
      </w:pPr>
      <w:r w:rsidRPr="007A7C16">
        <w:t>Audit Advisory board is constituted to enhance the effectiveness of audits and audit reports by providing a forum for professional discussion between the senior management of audit offices and knowledgeable and experienced professionals from various fields.</w:t>
      </w:r>
    </w:p>
    <w:p w14:paraId="256206EC" w14:textId="77777777" w:rsidR="007A7C16" w:rsidRPr="007A7C16" w:rsidRDefault="007A7C16" w:rsidP="007A7C16">
      <w:pPr>
        <w:numPr>
          <w:ilvl w:val="0"/>
          <w:numId w:val="2"/>
        </w:numPr>
      </w:pPr>
      <w:r w:rsidRPr="007A7C16">
        <w:t>The board advises the Pr.AG on the coverage, scope and prioritization of audits together with suggestions regarding appropriate audit approaches and techniques.</w:t>
      </w:r>
    </w:p>
    <w:p w14:paraId="3CB063A0" w14:textId="77777777" w:rsidR="007A7C16" w:rsidRPr="007A7C16" w:rsidRDefault="007A7C16" w:rsidP="007A7C16">
      <w:pPr>
        <w:numPr>
          <w:ilvl w:val="0"/>
          <w:numId w:val="2"/>
        </w:numPr>
      </w:pPr>
      <w:r w:rsidRPr="007A7C16">
        <w:t>Consists of maximum 10 honorary external members nominated by Pr.AG, with Pr.AG as chairman</w:t>
      </w:r>
    </w:p>
    <w:p w14:paraId="7DC7A9A6" w14:textId="77777777" w:rsidR="00B43AA7" w:rsidRDefault="00B43AA7"/>
    <w:sectPr w:rsidR="00B43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C4A"/>
    <w:multiLevelType w:val="multilevel"/>
    <w:tmpl w:val="4EC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77526"/>
    <w:multiLevelType w:val="multilevel"/>
    <w:tmpl w:val="E260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433642">
    <w:abstractNumId w:val="1"/>
  </w:num>
  <w:num w:numId="2" w16cid:durableId="9930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16"/>
    <w:rsid w:val="002C4F8C"/>
    <w:rsid w:val="007A7C16"/>
    <w:rsid w:val="00B43AA7"/>
    <w:rsid w:val="00B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18E8"/>
  <w15:chartTrackingRefBased/>
  <w15:docId w15:val="{E2D1DD09-AD6E-4CAB-9C71-7C5DB621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1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C1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C1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A7C1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A7C1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A7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Audit Central Bangalore ID 3</dc:creator>
  <cp:keywords/>
  <dc:description/>
  <cp:lastModifiedBy>Central Audit Central Bangalore ID 3</cp:lastModifiedBy>
  <cp:revision>2</cp:revision>
  <dcterms:created xsi:type="dcterms:W3CDTF">2025-02-14T15:26:00Z</dcterms:created>
  <dcterms:modified xsi:type="dcterms:W3CDTF">2025-02-14T15:27:00Z</dcterms:modified>
</cp:coreProperties>
</file>