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9D7E1" w14:textId="745B2ED0" w:rsidR="00144C37" w:rsidRPr="00144C37" w:rsidRDefault="00144C37" w:rsidP="00144C37">
      <w:bookmarkStart w:id="0" w:name="_GoBack"/>
      <w:bookmarkEnd w:id="0"/>
    </w:p>
    <w:sectPr w:rsidR="00144C37" w:rsidRPr="00144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7D2B"/>
    <w:rsid w:val="00127D2B"/>
    <w:rsid w:val="00144C37"/>
    <w:rsid w:val="0015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2536"/>
  <w15:chartTrackingRefBased/>
  <w15:docId w15:val="{BE5A8695-2EB0-42CC-ACC3-D3364A91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Institute RTI Hyderabad ID1</dc:creator>
  <cp:keywords/>
  <dc:description/>
  <cp:lastModifiedBy>Training Institute RTI Hyderabad ID1</cp:lastModifiedBy>
  <cp:revision>1</cp:revision>
  <dcterms:created xsi:type="dcterms:W3CDTF">2023-08-03T14:25:00Z</dcterms:created>
  <dcterms:modified xsi:type="dcterms:W3CDTF">2023-08-03T14:55:00Z</dcterms:modified>
</cp:coreProperties>
</file>